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4DB" w:rsidRPr="00F35BCA" w:rsidRDefault="00E074DB" w:rsidP="00E074DB">
      <w:pPr>
        <w:shd w:val="clear" w:color="auto" w:fill="FAFAFA"/>
        <w:jc w:val="center"/>
        <w:rPr>
          <w:rFonts w:ascii="Arial" w:hAnsi="Arial" w:cs="Arial"/>
          <w:sz w:val="18"/>
          <w:szCs w:val="18"/>
        </w:rPr>
      </w:pPr>
      <w:r>
        <w:rPr>
          <w:rFonts w:ascii="Arial" w:hAnsi="Arial" w:cs="Arial"/>
          <w:noProof/>
          <w:sz w:val="18"/>
          <w:szCs w:val="18"/>
        </w:rPr>
        <w:drawing>
          <wp:inline distT="0" distB="0" distL="0" distR="0">
            <wp:extent cx="421005" cy="591185"/>
            <wp:effectExtent l="19050" t="0" r="0" b="0"/>
            <wp:docPr id="23"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5" cstate="print"/>
                    <a:srcRect/>
                    <a:stretch>
                      <a:fillRect/>
                    </a:stretch>
                  </pic:blipFill>
                  <pic:spPr bwMode="auto">
                    <a:xfrm>
                      <a:off x="0" y="0"/>
                      <a:ext cx="422384" cy="591206"/>
                    </a:xfrm>
                    <a:prstGeom prst="rect">
                      <a:avLst/>
                    </a:prstGeom>
                    <a:noFill/>
                    <a:ln w="9525">
                      <a:noFill/>
                      <a:miter lim="800000"/>
                      <a:headEnd/>
                      <a:tailEnd/>
                    </a:ln>
                  </pic:spPr>
                </pic:pic>
              </a:graphicData>
            </a:graphic>
          </wp:inline>
        </w:drawing>
      </w:r>
    </w:p>
    <w:p w:rsidR="00E074DB" w:rsidRPr="00F35BCA" w:rsidRDefault="00E074DB" w:rsidP="00E074DB">
      <w:r w:rsidRPr="00F35BCA">
        <w:rPr>
          <w:rFonts w:ascii="Arial" w:hAnsi="Arial" w:cs="Arial"/>
          <w:sz w:val="18"/>
          <w:szCs w:val="18"/>
        </w:rPr>
        <w:br/>
      </w:r>
    </w:p>
    <w:p w:rsidR="00E074DB" w:rsidRPr="00F35BCA" w:rsidRDefault="00E074DB" w:rsidP="00E074DB">
      <w:pPr>
        <w:shd w:val="clear" w:color="auto" w:fill="FAFAFA"/>
        <w:spacing w:before="100" w:beforeAutospacing="1" w:after="100" w:afterAutospacing="1"/>
        <w:jc w:val="center"/>
        <w:rPr>
          <w:rFonts w:ascii="Arial" w:hAnsi="Arial" w:cs="Arial"/>
          <w:sz w:val="18"/>
          <w:szCs w:val="18"/>
        </w:rPr>
      </w:pPr>
      <w:r w:rsidRPr="00F35BCA">
        <w:rPr>
          <w:rFonts w:ascii="Arial" w:hAnsi="Arial" w:cs="Arial"/>
          <w:sz w:val="18"/>
          <w:szCs w:val="18"/>
        </w:rPr>
        <w:t>НОВОРОЗДІЛЬСЬКА МІСЬКА РАДА</w:t>
      </w:r>
      <w:r w:rsidRPr="00F35BCA">
        <w:rPr>
          <w:rFonts w:ascii="Arial" w:hAnsi="Arial" w:cs="Arial"/>
          <w:sz w:val="18"/>
          <w:szCs w:val="18"/>
        </w:rPr>
        <w:br/>
        <w:t xml:space="preserve">  </w:t>
      </w:r>
      <w:r>
        <w:rPr>
          <w:rFonts w:ascii="Arial" w:hAnsi="Arial" w:cs="Arial"/>
          <w:sz w:val="18"/>
          <w:szCs w:val="18"/>
        </w:rPr>
        <w:t>ЛЬВІВСЬКОЇ ОБЛАСТІ</w:t>
      </w:r>
      <w:r>
        <w:rPr>
          <w:rFonts w:ascii="Arial" w:hAnsi="Arial" w:cs="Arial"/>
          <w:sz w:val="18"/>
          <w:szCs w:val="18"/>
        </w:rPr>
        <w:br/>
      </w:r>
      <w:r>
        <w:rPr>
          <w:rFonts w:ascii="Arial" w:hAnsi="Arial" w:cs="Arial"/>
          <w:sz w:val="18"/>
          <w:szCs w:val="18"/>
        </w:rPr>
        <w:br/>
        <w:t>РІШЕННЯ № 504</w:t>
      </w:r>
    </w:p>
    <w:p w:rsidR="00E074DB" w:rsidRPr="004D42A4" w:rsidRDefault="00E074DB" w:rsidP="00E074DB"/>
    <w:p w:rsidR="00E074DB" w:rsidRPr="00E074DB" w:rsidRDefault="00E074DB" w:rsidP="00E074DB">
      <w:pPr>
        <w:jc w:val="both"/>
        <w:rPr>
          <w:sz w:val="28"/>
          <w:szCs w:val="28"/>
          <w:lang w:val="ru-RU"/>
        </w:rPr>
      </w:pPr>
      <w:r w:rsidRPr="00E074DB">
        <w:rPr>
          <w:sz w:val="28"/>
          <w:szCs w:val="28"/>
          <w:lang w:val="ru-RU"/>
        </w:rPr>
        <w:t>24</w:t>
      </w:r>
      <w:r w:rsidRPr="006E73D2">
        <w:rPr>
          <w:sz w:val="28"/>
          <w:szCs w:val="28"/>
        </w:rPr>
        <w:t>.</w:t>
      </w:r>
      <w:r w:rsidRPr="00E074DB">
        <w:rPr>
          <w:sz w:val="28"/>
          <w:szCs w:val="28"/>
          <w:lang w:val="ru-RU"/>
        </w:rPr>
        <w:t>06</w:t>
      </w:r>
      <w:r w:rsidRPr="006E73D2">
        <w:rPr>
          <w:sz w:val="28"/>
          <w:szCs w:val="28"/>
        </w:rPr>
        <w:t>.</w:t>
      </w:r>
      <w:r w:rsidRPr="00E074DB">
        <w:rPr>
          <w:sz w:val="28"/>
          <w:szCs w:val="28"/>
          <w:lang w:val="ru-RU"/>
        </w:rPr>
        <w:t>2021</w:t>
      </w:r>
    </w:p>
    <w:p w:rsidR="00E074DB" w:rsidRPr="006E73D2" w:rsidRDefault="00E074DB" w:rsidP="00E074DB">
      <w:pPr>
        <w:jc w:val="both"/>
        <w:rPr>
          <w:sz w:val="28"/>
          <w:szCs w:val="28"/>
        </w:rPr>
      </w:pPr>
    </w:p>
    <w:p w:rsidR="00E074DB" w:rsidRPr="006E73D2" w:rsidRDefault="00E074DB" w:rsidP="00E074DB">
      <w:pPr>
        <w:rPr>
          <w:sz w:val="28"/>
          <w:szCs w:val="28"/>
          <w:lang w:val="ru-RU"/>
        </w:rPr>
      </w:pPr>
      <w:r w:rsidRPr="006E73D2">
        <w:rPr>
          <w:sz w:val="28"/>
          <w:szCs w:val="28"/>
        </w:rPr>
        <w:t xml:space="preserve">Про </w:t>
      </w:r>
      <w:r w:rsidRPr="006E73D2">
        <w:rPr>
          <w:sz w:val="28"/>
          <w:szCs w:val="28"/>
          <w:lang w:val="ru-RU"/>
        </w:rPr>
        <w:t xml:space="preserve">внесення змін до рішення Новороздільської </w:t>
      </w:r>
    </w:p>
    <w:p w:rsidR="00E074DB" w:rsidRPr="006E73D2" w:rsidRDefault="00E074DB" w:rsidP="00E074DB">
      <w:pPr>
        <w:rPr>
          <w:sz w:val="28"/>
          <w:szCs w:val="28"/>
          <w:lang w:val="ru-RU"/>
        </w:rPr>
      </w:pPr>
      <w:r w:rsidRPr="006E73D2">
        <w:rPr>
          <w:sz w:val="28"/>
          <w:szCs w:val="28"/>
          <w:lang w:val="ru-RU"/>
        </w:rPr>
        <w:t xml:space="preserve">міської ради  № 89 від 24.12.2020р. «Про </w:t>
      </w:r>
    </w:p>
    <w:p w:rsidR="00E074DB" w:rsidRPr="006E73D2" w:rsidRDefault="00E074DB" w:rsidP="00E074DB">
      <w:pPr>
        <w:rPr>
          <w:sz w:val="28"/>
          <w:szCs w:val="28"/>
          <w:lang w:val="ru-RU" w:eastAsia="ru-RU"/>
        </w:rPr>
      </w:pPr>
      <w:r w:rsidRPr="006E73D2">
        <w:rPr>
          <w:sz w:val="28"/>
          <w:szCs w:val="28"/>
        </w:rPr>
        <w:t>затвердження Програми</w:t>
      </w:r>
      <w:r w:rsidRPr="006E73D2">
        <w:rPr>
          <w:sz w:val="28"/>
          <w:szCs w:val="28"/>
          <w:lang w:val="ru-RU" w:eastAsia="ru-RU"/>
        </w:rPr>
        <w:t xml:space="preserve">  енергозбереження</w:t>
      </w:r>
    </w:p>
    <w:p w:rsidR="00E074DB" w:rsidRPr="006E73D2" w:rsidRDefault="00E074DB" w:rsidP="00E074DB">
      <w:pPr>
        <w:rPr>
          <w:sz w:val="28"/>
          <w:szCs w:val="28"/>
          <w:lang w:val="ru-RU" w:eastAsia="ru-RU"/>
        </w:rPr>
      </w:pPr>
      <w:r w:rsidRPr="006E73D2">
        <w:rPr>
          <w:sz w:val="28"/>
          <w:szCs w:val="28"/>
          <w:lang w:val="ru-RU" w:eastAsia="ru-RU"/>
        </w:rPr>
        <w:t xml:space="preserve"> для населення</w:t>
      </w:r>
      <w:r w:rsidRPr="006E73D2">
        <w:rPr>
          <w:bCs/>
          <w:color w:val="000000"/>
          <w:sz w:val="28"/>
          <w:szCs w:val="28"/>
          <w:lang w:val="ru-RU" w:eastAsia="ru-RU"/>
        </w:rPr>
        <w:t xml:space="preserve"> </w:t>
      </w:r>
      <w:r w:rsidRPr="006E73D2">
        <w:rPr>
          <w:sz w:val="28"/>
          <w:szCs w:val="28"/>
          <w:lang w:val="ru-RU" w:eastAsia="ru-RU"/>
        </w:rPr>
        <w:t>на 2021 рік  та прогноз 2022-2023 роки</w:t>
      </w:r>
      <w:r w:rsidRPr="006E73D2">
        <w:rPr>
          <w:rFonts w:eastAsia="SimSun"/>
          <w:sz w:val="28"/>
          <w:szCs w:val="28"/>
          <w:lang w:val="ru-RU" w:eastAsia="ru-RU"/>
        </w:rPr>
        <w:t xml:space="preserve">    </w:t>
      </w:r>
    </w:p>
    <w:p w:rsidR="00E074DB" w:rsidRPr="006E73D2" w:rsidRDefault="00E074DB" w:rsidP="00E074DB">
      <w:pPr>
        <w:autoSpaceDN w:val="0"/>
        <w:ind w:left="-180"/>
        <w:rPr>
          <w:b/>
          <w:i/>
          <w:color w:val="000000"/>
          <w:sz w:val="28"/>
          <w:szCs w:val="28"/>
          <w:lang w:eastAsia="ru-RU"/>
        </w:rPr>
      </w:pPr>
    </w:p>
    <w:p w:rsidR="00E074DB" w:rsidRPr="006E73D2" w:rsidRDefault="00E074DB" w:rsidP="00E074D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autoSpaceDN w:val="0"/>
        <w:jc w:val="both"/>
        <w:rPr>
          <w:sz w:val="28"/>
          <w:szCs w:val="28"/>
          <w:lang w:val="ru-RU"/>
        </w:rPr>
      </w:pPr>
    </w:p>
    <w:p w:rsidR="00E074DB" w:rsidRPr="006E73D2" w:rsidRDefault="00E074DB" w:rsidP="00E074D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autoSpaceDN w:val="0"/>
        <w:jc w:val="both"/>
        <w:rPr>
          <w:sz w:val="28"/>
          <w:szCs w:val="28"/>
        </w:rPr>
      </w:pPr>
      <w:r w:rsidRPr="006E73D2">
        <w:rPr>
          <w:sz w:val="28"/>
          <w:szCs w:val="28"/>
          <w:lang w:val="ru-RU"/>
        </w:rPr>
        <w:t xml:space="preserve">       </w:t>
      </w:r>
      <w:r w:rsidRPr="006E73D2">
        <w:rPr>
          <w:sz w:val="28"/>
          <w:szCs w:val="28"/>
        </w:rPr>
        <w:t xml:space="preserve">Заслухавши </w:t>
      </w:r>
      <w:r w:rsidRPr="006E73D2">
        <w:rPr>
          <w:sz w:val="28"/>
          <w:szCs w:val="28"/>
          <w:lang w:val="ru-RU"/>
        </w:rPr>
        <w:t>начальника</w:t>
      </w:r>
      <w:r w:rsidRPr="006E73D2">
        <w:rPr>
          <w:sz w:val="28"/>
          <w:szCs w:val="28"/>
        </w:rPr>
        <w:t xml:space="preserve"> відділу комунального майна та приватизації  управління ЖКГ </w:t>
      </w:r>
      <w:r w:rsidRPr="006E73D2">
        <w:rPr>
          <w:sz w:val="28"/>
          <w:szCs w:val="28"/>
          <w:lang w:val="ru-RU"/>
        </w:rPr>
        <w:t>Пасемко Н.А</w:t>
      </w:r>
      <w:r w:rsidRPr="006E73D2">
        <w:rPr>
          <w:sz w:val="28"/>
          <w:szCs w:val="28"/>
        </w:rPr>
        <w:t xml:space="preserve">. відповідно до п. 22 ч. 1 ст. 26 Закону України «Про місцеве самоврядування в Україні»,  </w:t>
      </w:r>
      <w:r w:rsidRPr="006E73D2">
        <w:rPr>
          <w:sz w:val="28"/>
          <w:szCs w:val="28"/>
          <w:lang w:val="en-US"/>
        </w:rPr>
        <w:t>VIII</w:t>
      </w:r>
      <w:r w:rsidRPr="006E73D2">
        <w:rPr>
          <w:sz w:val="28"/>
          <w:szCs w:val="28"/>
          <w:lang w:val="ru-RU"/>
        </w:rPr>
        <w:t xml:space="preserve"> </w:t>
      </w:r>
      <w:r w:rsidRPr="006E73D2">
        <w:rPr>
          <w:sz w:val="28"/>
          <w:szCs w:val="28"/>
        </w:rPr>
        <w:t xml:space="preserve">сесія Новороздільської міської ради VІІІ демократичного скликання </w:t>
      </w:r>
    </w:p>
    <w:p w:rsidR="00E074DB" w:rsidRPr="006E73D2" w:rsidRDefault="00E074DB" w:rsidP="00E074DB">
      <w:pPr>
        <w:autoSpaceDN w:val="0"/>
        <w:jc w:val="both"/>
        <w:rPr>
          <w:sz w:val="28"/>
          <w:szCs w:val="28"/>
        </w:rPr>
      </w:pPr>
    </w:p>
    <w:p w:rsidR="00E074DB" w:rsidRPr="006E73D2" w:rsidRDefault="00E074DB" w:rsidP="00E074DB">
      <w:pPr>
        <w:autoSpaceDN w:val="0"/>
        <w:jc w:val="both"/>
        <w:rPr>
          <w:sz w:val="28"/>
          <w:szCs w:val="28"/>
        </w:rPr>
      </w:pPr>
      <w:r w:rsidRPr="006E73D2">
        <w:rPr>
          <w:sz w:val="28"/>
          <w:szCs w:val="28"/>
        </w:rPr>
        <w:t>В И Р І Ш И Л А :</w:t>
      </w:r>
    </w:p>
    <w:p w:rsidR="00E074DB" w:rsidRPr="006E73D2" w:rsidRDefault="00E074DB" w:rsidP="00E074DB">
      <w:pPr>
        <w:autoSpaceDN w:val="0"/>
        <w:jc w:val="both"/>
        <w:rPr>
          <w:sz w:val="28"/>
          <w:szCs w:val="28"/>
          <w:lang w:val="ru-RU"/>
        </w:rPr>
      </w:pPr>
    </w:p>
    <w:p w:rsidR="00E074DB" w:rsidRPr="006E73D2" w:rsidRDefault="00E074DB" w:rsidP="00E074DB">
      <w:pPr>
        <w:jc w:val="both"/>
        <w:rPr>
          <w:sz w:val="28"/>
          <w:szCs w:val="28"/>
          <w:lang w:val="ru-RU"/>
        </w:rPr>
      </w:pPr>
      <w:r w:rsidRPr="006E73D2">
        <w:rPr>
          <w:sz w:val="28"/>
          <w:szCs w:val="28"/>
          <w:lang w:val="ru-RU" w:eastAsia="ru-RU"/>
        </w:rPr>
        <w:t xml:space="preserve">1.Внести зміни до рішення Новороздільської міської ради №89 від 24.12.2020р «Про </w:t>
      </w:r>
      <w:r w:rsidRPr="006E73D2">
        <w:rPr>
          <w:sz w:val="28"/>
          <w:szCs w:val="28"/>
          <w:lang w:val="ru-RU"/>
        </w:rPr>
        <w:t xml:space="preserve"> </w:t>
      </w:r>
      <w:r w:rsidRPr="006E73D2">
        <w:rPr>
          <w:sz w:val="28"/>
          <w:szCs w:val="28"/>
        </w:rPr>
        <w:t>затвердження Програми</w:t>
      </w:r>
      <w:r w:rsidRPr="006E73D2">
        <w:rPr>
          <w:sz w:val="28"/>
          <w:szCs w:val="28"/>
          <w:lang w:val="ru-RU" w:eastAsia="ru-RU"/>
        </w:rPr>
        <w:t xml:space="preserve"> енергозбереження</w:t>
      </w:r>
      <w:r w:rsidRPr="006E73D2">
        <w:rPr>
          <w:sz w:val="28"/>
          <w:szCs w:val="28"/>
          <w:lang w:val="ru-RU"/>
        </w:rPr>
        <w:t xml:space="preserve"> </w:t>
      </w:r>
      <w:r w:rsidRPr="006E73D2">
        <w:rPr>
          <w:sz w:val="28"/>
          <w:szCs w:val="28"/>
          <w:lang w:val="ru-RU" w:eastAsia="ru-RU"/>
        </w:rPr>
        <w:t>для населення</w:t>
      </w:r>
      <w:r w:rsidRPr="006E73D2">
        <w:rPr>
          <w:bCs/>
          <w:color w:val="000000"/>
          <w:sz w:val="28"/>
          <w:szCs w:val="28"/>
          <w:lang w:val="ru-RU" w:eastAsia="ru-RU"/>
        </w:rPr>
        <w:t xml:space="preserve"> </w:t>
      </w:r>
      <w:r w:rsidRPr="006E73D2">
        <w:rPr>
          <w:sz w:val="28"/>
          <w:szCs w:val="28"/>
          <w:lang w:val="ru-RU" w:eastAsia="ru-RU"/>
        </w:rPr>
        <w:t>на 2021 рік  та прогноз 2022-2023 роки</w:t>
      </w:r>
      <w:r w:rsidRPr="006E73D2">
        <w:rPr>
          <w:rFonts w:eastAsia="SimSun"/>
          <w:sz w:val="28"/>
          <w:szCs w:val="28"/>
          <w:lang w:val="ru-RU" w:eastAsia="ru-RU"/>
        </w:rPr>
        <w:t xml:space="preserve">», а саме Програму з додатками викласти в новій редакції.    </w:t>
      </w:r>
    </w:p>
    <w:p w:rsidR="00E074DB" w:rsidRPr="006E73D2" w:rsidRDefault="00E074DB" w:rsidP="00E074DB">
      <w:pPr>
        <w:jc w:val="both"/>
        <w:rPr>
          <w:sz w:val="28"/>
          <w:szCs w:val="28"/>
          <w:lang w:val="ru-RU" w:eastAsia="ru-RU"/>
        </w:rPr>
      </w:pPr>
    </w:p>
    <w:p w:rsidR="00E074DB" w:rsidRPr="006E73D2" w:rsidRDefault="00E074DB" w:rsidP="00E074DB">
      <w:pPr>
        <w:jc w:val="both"/>
        <w:rPr>
          <w:sz w:val="28"/>
          <w:szCs w:val="28"/>
          <w:lang w:val="ru-RU" w:eastAsia="zh-CN"/>
        </w:rPr>
      </w:pPr>
      <w:r w:rsidRPr="006E73D2">
        <w:rPr>
          <w:sz w:val="28"/>
          <w:szCs w:val="28"/>
          <w:lang w:val="ru-RU"/>
        </w:rPr>
        <w:t xml:space="preserve">2.Контроль за виконанням данного рішення покласти </w:t>
      </w:r>
      <w:r w:rsidRPr="006E73D2">
        <w:rPr>
          <w:sz w:val="28"/>
          <w:szCs w:val="28"/>
          <w:lang w:eastAsia="zh-CN"/>
        </w:rPr>
        <w:t>на постійну комісію з питань</w:t>
      </w:r>
      <w:r w:rsidRPr="006E73D2">
        <w:rPr>
          <w:sz w:val="28"/>
          <w:szCs w:val="28"/>
          <w:lang w:val="ru-RU" w:eastAsia="zh-CN"/>
        </w:rPr>
        <w:t xml:space="preserve"> </w:t>
      </w:r>
      <w:r w:rsidRPr="006E73D2">
        <w:rPr>
          <w:sz w:val="28"/>
          <w:szCs w:val="28"/>
          <w:lang w:eastAsia="zh-CN"/>
        </w:rPr>
        <w:t>комунального господарства, промисловості,</w:t>
      </w:r>
      <w:r w:rsidRPr="006E73D2">
        <w:rPr>
          <w:sz w:val="28"/>
          <w:szCs w:val="28"/>
          <w:lang w:val="ru-RU" w:eastAsia="zh-CN"/>
        </w:rPr>
        <w:t xml:space="preserve"> </w:t>
      </w:r>
      <w:r w:rsidRPr="006E73D2">
        <w:rPr>
          <w:sz w:val="28"/>
          <w:szCs w:val="28"/>
          <w:lang w:eastAsia="zh-CN"/>
        </w:rPr>
        <w:t>підприємництва, інвестицій  та охорони навколишнього природного середовища (голова Фартушок О. С.)</w:t>
      </w:r>
    </w:p>
    <w:p w:rsidR="00E074DB" w:rsidRPr="006E73D2" w:rsidRDefault="00E074DB" w:rsidP="00E074DB">
      <w:pPr>
        <w:shd w:val="clear" w:color="auto" w:fill="FFFFFF"/>
        <w:autoSpaceDN w:val="0"/>
        <w:ind w:firstLine="708"/>
        <w:jc w:val="both"/>
        <w:rPr>
          <w:sz w:val="28"/>
          <w:szCs w:val="28"/>
          <w:lang w:val="ru-RU" w:eastAsia="ru-RU"/>
        </w:rPr>
      </w:pPr>
    </w:p>
    <w:p w:rsidR="00E074DB" w:rsidRPr="006E73D2" w:rsidRDefault="00E074DB" w:rsidP="00E074DB">
      <w:pPr>
        <w:shd w:val="clear" w:color="auto" w:fill="FFFFFF"/>
        <w:autoSpaceDN w:val="0"/>
        <w:ind w:firstLine="708"/>
        <w:jc w:val="both"/>
        <w:rPr>
          <w:sz w:val="28"/>
          <w:szCs w:val="28"/>
          <w:lang w:eastAsia="ru-RU"/>
        </w:rPr>
      </w:pPr>
    </w:p>
    <w:p w:rsidR="00E074DB" w:rsidRPr="006E73D2" w:rsidRDefault="00E074DB" w:rsidP="00E074DB">
      <w:pPr>
        <w:autoSpaceDN w:val="0"/>
        <w:jc w:val="both"/>
        <w:rPr>
          <w:sz w:val="28"/>
          <w:szCs w:val="28"/>
          <w:lang w:val="ru-RU"/>
        </w:rPr>
      </w:pPr>
    </w:p>
    <w:p w:rsidR="00E074DB" w:rsidRPr="006E73D2" w:rsidRDefault="00E074DB" w:rsidP="00E074DB">
      <w:pPr>
        <w:shd w:val="clear" w:color="auto" w:fill="FFFFFF"/>
        <w:autoSpaceDN w:val="0"/>
        <w:jc w:val="both"/>
        <w:rPr>
          <w:sz w:val="28"/>
          <w:szCs w:val="28"/>
        </w:rPr>
      </w:pPr>
      <w:r w:rsidRPr="006E73D2">
        <w:rPr>
          <w:sz w:val="28"/>
          <w:szCs w:val="28"/>
        </w:rPr>
        <w:t>МІСЬКИЙ ГОЛОВА</w:t>
      </w:r>
      <w:r w:rsidRPr="006E73D2">
        <w:rPr>
          <w:sz w:val="28"/>
          <w:szCs w:val="28"/>
        </w:rPr>
        <w:tab/>
      </w:r>
      <w:r w:rsidRPr="006E73D2">
        <w:rPr>
          <w:sz w:val="28"/>
          <w:szCs w:val="28"/>
        </w:rPr>
        <w:tab/>
      </w:r>
      <w:r w:rsidRPr="006E73D2">
        <w:rPr>
          <w:sz w:val="28"/>
          <w:szCs w:val="28"/>
        </w:rPr>
        <w:tab/>
      </w:r>
      <w:r w:rsidRPr="006E73D2">
        <w:rPr>
          <w:sz w:val="28"/>
          <w:szCs w:val="28"/>
        </w:rPr>
        <w:tab/>
      </w:r>
      <w:r w:rsidRPr="006E73D2">
        <w:rPr>
          <w:sz w:val="28"/>
          <w:szCs w:val="28"/>
        </w:rPr>
        <w:tab/>
      </w:r>
      <w:r w:rsidRPr="006E73D2">
        <w:rPr>
          <w:sz w:val="28"/>
          <w:szCs w:val="28"/>
          <w:lang w:val="ru-RU"/>
        </w:rPr>
        <w:t xml:space="preserve">         </w:t>
      </w:r>
      <w:r w:rsidRPr="006E73D2">
        <w:rPr>
          <w:sz w:val="28"/>
          <w:szCs w:val="28"/>
        </w:rPr>
        <w:tab/>
        <w:t>Ярина ЯЦЕНКО</w:t>
      </w:r>
    </w:p>
    <w:p w:rsidR="00E074DB" w:rsidRPr="006E73D2" w:rsidRDefault="00E074DB" w:rsidP="00E074DB">
      <w:pPr>
        <w:ind w:left="585"/>
        <w:jc w:val="both"/>
        <w:rPr>
          <w:color w:val="333333"/>
          <w:sz w:val="28"/>
          <w:szCs w:val="28"/>
        </w:rPr>
      </w:pPr>
    </w:p>
    <w:p w:rsidR="00E074DB" w:rsidRPr="006E73D2" w:rsidRDefault="00E074DB" w:rsidP="00E074DB">
      <w:pPr>
        <w:ind w:left="585"/>
        <w:jc w:val="both"/>
        <w:rPr>
          <w:color w:val="333333"/>
          <w:sz w:val="28"/>
          <w:szCs w:val="28"/>
        </w:rPr>
      </w:pPr>
    </w:p>
    <w:p w:rsidR="00E074DB" w:rsidRPr="006E73D2" w:rsidRDefault="00E074DB" w:rsidP="00E074DB">
      <w:pPr>
        <w:ind w:left="585"/>
        <w:jc w:val="both"/>
        <w:rPr>
          <w:color w:val="333333"/>
          <w:sz w:val="28"/>
          <w:szCs w:val="28"/>
        </w:rPr>
      </w:pPr>
    </w:p>
    <w:p w:rsidR="00E074DB" w:rsidRPr="00EC73D1" w:rsidRDefault="00E074DB" w:rsidP="00E074DB">
      <w:pPr>
        <w:ind w:left="585"/>
        <w:jc w:val="both"/>
        <w:rPr>
          <w:color w:val="333333"/>
          <w:sz w:val="28"/>
          <w:szCs w:val="28"/>
          <w:lang w:val="ru-RU"/>
        </w:rPr>
      </w:pPr>
    </w:p>
    <w:p w:rsidR="00E074DB" w:rsidRPr="00EC73D1" w:rsidRDefault="00E074DB" w:rsidP="00E074DB">
      <w:pPr>
        <w:ind w:left="585"/>
        <w:jc w:val="both"/>
        <w:rPr>
          <w:color w:val="333333"/>
          <w:sz w:val="28"/>
          <w:szCs w:val="28"/>
          <w:lang w:val="ru-RU"/>
        </w:rPr>
      </w:pPr>
    </w:p>
    <w:p w:rsidR="00E074DB" w:rsidRPr="00EC73D1" w:rsidRDefault="00E074DB" w:rsidP="00E074DB">
      <w:pPr>
        <w:ind w:left="585"/>
        <w:jc w:val="both"/>
        <w:rPr>
          <w:color w:val="333333"/>
          <w:sz w:val="28"/>
          <w:szCs w:val="28"/>
          <w:lang w:val="ru-RU"/>
        </w:rPr>
      </w:pPr>
    </w:p>
    <w:p w:rsidR="00E074DB" w:rsidRPr="00EC73D1" w:rsidRDefault="00E074DB" w:rsidP="00E074DB">
      <w:pPr>
        <w:jc w:val="both"/>
        <w:rPr>
          <w:color w:val="333333"/>
          <w:sz w:val="28"/>
          <w:szCs w:val="28"/>
          <w:lang w:val="ru-RU"/>
        </w:rPr>
      </w:pPr>
    </w:p>
    <w:p w:rsidR="00E074DB" w:rsidRDefault="00E074DB" w:rsidP="00E074DB">
      <w:pPr>
        <w:jc w:val="both"/>
        <w:rPr>
          <w:color w:val="333333"/>
          <w:sz w:val="28"/>
          <w:szCs w:val="28"/>
          <w:lang w:val="ru-RU"/>
        </w:rPr>
      </w:pPr>
    </w:p>
    <w:p w:rsidR="00E074DB" w:rsidRPr="00EC73D1" w:rsidRDefault="00E074DB" w:rsidP="00E074DB">
      <w:pPr>
        <w:jc w:val="both"/>
        <w:rPr>
          <w:color w:val="333333"/>
          <w:sz w:val="28"/>
          <w:szCs w:val="28"/>
          <w:lang w:val="ru-RU"/>
        </w:rPr>
      </w:pPr>
    </w:p>
    <w:p w:rsidR="00E074DB" w:rsidRPr="006B2006" w:rsidRDefault="00E074DB" w:rsidP="00E074DB">
      <w:pPr>
        <w:jc w:val="both"/>
        <w:rPr>
          <w:color w:val="333333"/>
          <w:sz w:val="26"/>
          <w:szCs w:val="26"/>
          <w:lang w:val="ru-RU"/>
        </w:rPr>
      </w:pPr>
    </w:p>
    <w:p w:rsidR="00E074DB" w:rsidRPr="005C17B5" w:rsidRDefault="00E074DB" w:rsidP="00E074DB">
      <w:pPr>
        <w:ind w:left="585"/>
        <w:jc w:val="both"/>
        <w:rPr>
          <w:color w:val="333333"/>
          <w:sz w:val="26"/>
          <w:szCs w:val="26"/>
        </w:rPr>
      </w:pPr>
    </w:p>
    <w:p w:rsidR="00E074DB" w:rsidRPr="002E2B28" w:rsidRDefault="00E074DB" w:rsidP="00E074DB">
      <w:pPr>
        <w:tabs>
          <w:tab w:val="left" w:pos="10992"/>
          <w:tab w:val="left" w:pos="11908"/>
          <w:tab w:val="left" w:pos="12824"/>
          <w:tab w:val="left" w:pos="13740"/>
          <w:tab w:val="left" w:pos="14656"/>
        </w:tabs>
        <w:jc w:val="right"/>
        <w:rPr>
          <w:b/>
          <w:lang w:val="ru-RU" w:eastAsia="ru-RU"/>
        </w:rPr>
      </w:pPr>
      <w:r>
        <w:rPr>
          <w:b/>
          <w:lang w:val="ru-RU" w:eastAsia="ru-RU"/>
        </w:rPr>
        <w:lastRenderedPageBreak/>
        <w:t>Дода</w:t>
      </w:r>
      <w:r w:rsidRPr="002E2B28">
        <w:rPr>
          <w:b/>
          <w:lang w:val="ru-RU" w:eastAsia="ru-RU"/>
        </w:rPr>
        <w:t>ток</w:t>
      </w:r>
    </w:p>
    <w:p w:rsidR="00E074DB" w:rsidRPr="00A275DF" w:rsidRDefault="00E074DB" w:rsidP="00E074DB">
      <w:pPr>
        <w:tabs>
          <w:tab w:val="left" w:pos="10992"/>
          <w:tab w:val="left" w:pos="11908"/>
          <w:tab w:val="left" w:pos="12824"/>
          <w:tab w:val="left" w:pos="13740"/>
          <w:tab w:val="left" w:pos="14656"/>
        </w:tabs>
        <w:jc w:val="right"/>
        <w:rPr>
          <w:b/>
          <w:lang w:val="ru-RU" w:eastAsia="ru-RU"/>
        </w:rPr>
      </w:pPr>
      <w:r w:rsidRPr="002E2B28">
        <w:rPr>
          <w:b/>
          <w:lang w:val="ru-RU" w:eastAsia="ru-RU"/>
        </w:rPr>
        <w:t>до рішення міської ради №</w:t>
      </w:r>
      <w:r w:rsidRPr="002E2B28">
        <w:rPr>
          <w:b/>
          <w:lang w:eastAsia="ru-RU"/>
        </w:rPr>
        <w:t xml:space="preserve"> </w:t>
      </w:r>
      <w:r w:rsidRPr="00A275DF">
        <w:rPr>
          <w:b/>
          <w:lang w:val="ru-RU" w:eastAsia="ru-RU"/>
        </w:rPr>
        <w:t>504</w:t>
      </w:r>
    </w:p>
    <w:p w:rsidR="00E074DB" w:rsidRPr="002E2B28" w:rsidRDefault="00E074DB" w:rsidP="00E074DB">
      <w:pPr>
        <w:tabs>
          <w:tab w:val="left" w:pos="10992"/>
          <w:tab w:val="left" w:pos="11908"/>
          <w:tab w:val="left" w:pos="12824"/>
          <w:tab w:val="left" w:pos="13740"/>
          <w:tab w:val="left" w:pos="14656"/>
        </w:tabs>
        <w:jc w:val="right"/>
        <w:rPr>
          <w:b/>
          <w:lang w:eastAsia="ru-RU"/>
        </w:rPr>
      </w:pPr>
      <w:r w:rsidRPr="002E2B28">
        <w:rPr>
          <w:b/>
          <w:lang w:eastAsia="ru-RU"/>
        </w:rPr>
        <w:t xml:space="preserve">від </w:t>
      </w:r>
      <w:r w:rsidRPr="00A275DF">
        <w:rPr>
          <w:b/>
          <w:lang w:val="ru-RU" w:eastAsia="ru-RU"/>
        </w:rPr>
        <w:t>24</w:t>
      </w:r>
      <w:r>
        <w:rPr>
          <w:b/>
          <w:lang w:eastAsia="ru-RU"/>
        </w:rPr>
        <w:t>.</w:t>
      </w:r>
      <w:r w:rsidRPr="00EC73D1">
        <w:rPr>
          <w:b/>
          <w:lang w:val="ru-RU" w:eastAsia="ru-RU"/>
        </w:rPr>
        <w:t>06</w:t>
      </w:r>
      <w:r>
        <w:rPr>
          <w:b/>
          <w:lang w:eastAsia="ru-RU"/>
        </w:rPr>
        <w:t>.</w:t>
      </w:r>
      <w:r w:rsidRPr="002E2B28">
        <w:rPr>
          <w:b/>
          <w:lang w:eastAsia="ru-RU"/>
        </w:rPr>
        <w:t>20</w:t>
      </w:r>
      <w:r>
        <w:rPr>
          <w:b/>
          <w:lang w:eastAsia="ru-RU"/>
        </w:rPr>
        <w:t>2</w:t>
      </w:r>
      <w:r w:rsidRPr="00A275DF">
        <w:rPr>
          <w:b/>
          <w:lang w:val="ru-RU" w:eastAsia="ru-RU"/>
        </w:rPr>
        <w:t>1</w:t>
      </w:r>
      <w:r w:rsidRPr="002E2B28">
        <w:rPr>
          <w:b/>
          <w:lang w:eastAsia="ru-RU"/>
        </w:rPr>
        <w:t xml:space="preserve"> року</w:t>
      </w:r>
    </w:p>
    <w:p w:rsidR="00E074DB" w:rsidRPr="002E2B28" w:rsidRDefault="00E074DB" w:rsidP="00E074DB">
      <w:pPr>
        <w:tabs>
          <w:tab w:val="left" w:pos="10992"/>
          <w:tab w:val="left" w:pos="11908"/>
          <w:tab w:val="left" w:pos="12824"/>
          <w:tab w:val="left" w:pos="13740"/>
          <w:tab w:val="left" w:pos="14656"/>
        </w:tabs>
        <w:jc w:val="right"/>
        <w:rPr>
          <w:b/>
          <w:lang w:eastAsia="ru-RU"/>
        </w:rPr>
      </w:pPr>
    </w:p>
    <w:p w:rsidR="00E074DB" w:rsidRPr="002E2B28" w:rsidRDefault="00E074DB" w:rsidP="00E074DB">
      <w:pPr>
        <w:rPr>
          <w:b/>
          <w:lang w:eastAsia="ru-RU"/>
        </w:rPr>
      </w:pPr>
    </w:p>
    <w:tbl>
      <w:tblPr>
        <w:tblW w:w="9495" w:type="dxa"/>
        <w:tblInd w:w="392" w:type="dxa"/>
        <w:tblLayout w:type="fixed"/>
        <w:tblLook w:val="01E0"/>
      </w:tblPr>
      <w:tblGrid>
        <w:gridCol w:w="5102"/>
        <w:gridCol w:w="4393"/>
      </w:tblGrid>
      <w:tr w:rsidR="00E074DB" w:rsidRPr="00E57C0B" w:rsidTr="00AD0070">
        <w:tc>
          <w:tcPr>
            <w:tcW w:w="5103" w:type="dxa"/>
          </w:tcPr>
          <w:p w:rsidR="00E074DB" w:rsidRPr="00EC73D1" w:rsidRDefault="00E074DB" w:rsidP="00AD0070">
            <w:pPr>
              <w:shd w:val="clear" w:color="auto" w:fill="FFFFFF"/>
              <w:spacing w:line="317" w:lineRule="exact"/>
              <w:rPr>
                <w:rFonts w:eastAsia="MS Mincho"/>
                <w:lang w:val="ru-RU" w:eastAsia="ru-RU"/>
              </w:rPr>
            </w:pPr>
            <w:r w:rsidRPr="00D466DF">
              <w:rPr>
                <w:lang w:val="ru-RU" w:eastAsia="ru-RU"/>
              </w:rPr>
              <w:t>ПОГОДЖЕНО</w:t>
            </w:r>
          </w:p>
          <w:p w:rsidR="00E074DB" w:rsidRPr="00EC73D1" w:rsidRDefault="00E074DB" w:rsidP="00AD0070">
            <w:pPr>
              <w:shd w:val="clear" w:color="auto" w:fill="FFFFFF"/>
              <w:spacing w:line="317" w:lineRule="exact"/>
              <w:rPr>
                <w:lang w:val="ru-RU" w:eastAsia="ru-RU"/>
              </w:rPr>
            </w:pPr>
            <w:r w:rsidRPr="00D466DF">
              <w:rPr>
                <w:lang w:val="ru-RU" w:eastAsia="ru-RU"/>
              </w:rPr>
              <w:t>Рішенням</w:t>
            </w:r>
            <w:r w:rsidRPr="00EC73D1">
              <w:rPr>
                <w:lang w:val="ru-RU" w:eastAsia="ru-RU"/>
              </w:rPr>
              <w:t xml:space="preserve"> </w:t>
            </w:r>
            <w:r w:rsidRPr="00D466DF">
              <w:rPr>
                <w:lang w:val="ru-RU" w:eastAsia="ru-RU"/>
              </w:rPr>
              <w:t>виконавчого</w:t>
            </w:r>
            <w:r w:rsidRPr="00EC73D1">
              <w:rPr>
                <w:lang w:val="ru-RU" w:eastAsia="ru-RU"/>
              </w:rPr>
              <w:t xml:space="preserve"> </w:t>
            </w:r>
            <w:r w:rsidRPr="00D466DF">
              <w:rPr>
                <w:lang w:val="ru-RU" w:eastAsia="ru-RU"/>
              </w:rPr>
              <w:t>комітету</w:t>
            </w:r>
            <w:r w:rsidRPr="00EC73D1">
              <w:rPr>
                <w:lang w:val="ru-RU" w:eastAsia="ru-RU"/>
              </w:rPr>
              <w:t xml:space="preserve"> </w:t>
            </w:r>
          </w:p>
          <w:p w:rsidR="00E074DB" w:rsidRPr="00EC73D1" w:rsidRDefault="00E074DB" w:rsidP="00AD0070">
            <w:pPr>
              <w:shd w:val="clear" w:color="auto" w:fill="FFFFFF"/>
              <w:spacing w:line="317" w:lineRule="exact"/>
              <w:rPr>
                <w:lang w:val="ru-RU" w:eastAsia="ru-RU"/>
              </w:rPr>
            </w:pPr>
            <w:r w:rsidRPr="00D466DF">
              <w:rPr>
                <w:lang w:val="ru-RU" w:eastAsia="ru-RU"/>
              </w:rPr>
              <w:t>Новороздільської</w:t>
            </w:r>
            <w:r w:rsidRPr="00EC73D1">
              <w:rPr>
                <w:lang w:val="ru-RU" w:eastAsia="ru-RU"/>
              </w:rPr>
              <w:t xml:space="preserve"> </w:t>
            </w:r>
            <w:r w:rsidRPr="00D466DF">
              <w:rPr>
                <w:lang w:val="ru-RU" w:eastAsia="ru-RU"/>
              </w:rPr>
              <w:t>міської</w:t>
            </w:r>
            <w:r w:rsidRPr="00EC73D1">
              <w:rPr>
                <w:lang w:val="ru-RU" w:eastAsia="ru-RU"/>
              </w:rPr>
              <w:t xml:space="preserve"> </w:t>
            </w:r>
            <w:r w:rsidRPr="00D466DF">
              <w:rPr>
                <w:lang w:val="ru-RU" w:eastAsia="ru-RU"/>
              </w:rPr>
              <w:t>ради</w:t>
            </w:r>
          </w:p>
          <w:p w:rsidR="00E074DB" w:rsidRPr="00EC73D1" w:rsidRDefault="00E074DB" w:rsidP="00AD0070">
            <w:pPr>
              <w:shd w:val="clear" w:color="auto" w:fill="FFFFFF"/>
              <w:tabs>
                <w:tab w:val="left" w:leader="underscore" w:pos="5822"/>
                <w:tab w:val="left" w:leader="underscore" w:pos="7090"/>
                <w:tab w:val="left" w:leader="underscore" w:pos="8765"/>
              </w:tabs>
              <w:spacing w:line="317" w:lineRule="exact"/>
              <w:rPr>
                <w:lang w:val="ru-RU" w:eastAsia="ru-RU"/>
              </w:rPr>
            </w:pPr>
            <w:r w:rsidRPr="00D466DF">
              <w:rPr>
                <w:lang w:val="ru-RU" w:eastAsia="ru-RU"/>
              </w:rPr>
              <w:t>від</w:t>
            </w:r>
            <w:r w:rsidRPr="00EC73D1">
              <w:rPr>
                <w:lang w:val="ru-RU" w:eastAsia="ru-RU"/>
              </w:rPr>
              <w:t xml:space="preserve">  15.06.2021</w:t>
            </w:r>
            <w:r w:rsidRPr="00D466DF">
              <w:rPr>
                <w:lang w:val="ru-RU" w:eastAsia="ru-RU"/>
              </w:rPr>
              <w:t>р</w:t>
            </w:r>
            <w:r w:rsidRPr="00D466DF">
              <w:rPr>
                <w:lang w:eastAsia="ru-RU"/>
              </w:rPr>
              <w:t>оку</w:t>
            </w:r>
            <w:r w:rsidRPr="00EC73D1">
              <w:rPr>
                <w:lang w:val="ru-RU" w:eastAsia="ru-RU"/>
              </w:rPr>
              <w:t xml:space="preserve"> № 206</w:t>
            </w:r>
          </w:p>
          <w:p w:rsidR="00E074DB" w:rsidRPr="00EC73D1" w:rsidRDefault="00E074DB" w:rsidP="00AD0070">
            <w:pPr>
              <w:shd w:val="clear" w:color="auto" w:fill="FFFFFF"/>
              <w:tabs>
                <w:tab w:val="left" w:leader="underscore" w:pos="7267"/>
              </w:tabs>
              <w:spacing w:line="317" w:lineRule="exact"/>
              <w:ind w:right="518"/>
              <w:rPr>
                <w:lang w:val="ru-RU" w:eastAsia="ru-RU"/>
              </w:rPr>
            </w:pPr>
            <w:r>
              <w:rPr>
                <w:lang w:val="ru-RU" w:eastAsia="ru-RU"/>
              </w:rPr>
              <w:t>Міський</w:t>
            </w:r>
            <w:r w:rsidRPr="00EC73D1">
              <w:rPr>
                <w:lang w:val="ru-RU" w:eastAsia="ru-RU"/>
              </w:rPr>
              <w:t xml:space="preserve"> </w:t>
            </w:r>
            <w:r>
              <w:rPr>
                <w:lang w:val="ru-RU" w:eastAsia="ru-RU"/>
              </w:rPr>
              <w:t>голова</w:t>
            </w:r>
            <w:r w:rsidRPr="00EC73D1">
              <w:rPr>
                <w:lang w:val="ru-RU" w:eastAsia="ru-RU"/>
              </w:rPr>
              <w:t xml:space="preserve"> </w:t>
            </w:r>
            <w:r w:rsidRPr="00EC73D1">
              <w:rPr>
                <w:lang w:val="ru-RU" w:eastAsia="ru-RU"/>
              </w:rPr>
              <w:br/>
              <w:t>_________________</w:t>
            </w:r>
            <w:r w:rsidRPr="00D466DF">
              <w:rPr>
                <w:lang w:eastAsia="ru-RU"/>
              </w:rPr>
              <w:t xml:space="preserve"> </w:t>
            </w:r>
            <w:r>
              <w:rPr>
                <w:lang w:eastAsia="ru-RU"/>
              </w:rPr>
              <w:t>Я.В.Яценко</w:t>
            </w:r>
          </w:p>
          <w:p w:rsidR="00E074DB" w:rsidRPr="00EC73D1" w:rsidRDefault="00E074DB" w:rsidP="00AD0070">
            <w:pPr>
              <w:spacing w:line="317" w:lineRule="exact"/>
              <w:rPr>
                <w:rFonts w:eastAsia="MS Mincho"/>
                <w:lang w:val="ru-RU" w:eastAsia="ru-RU"/>
              </w:rPr>
            </w:pPr>
          </w:p>
        </w:tc>
        <w:tc>
          <w:tcPr>
            <w:tcW w:w="4394" w:type="dxa"/>
          </w:tcPr>
          <w:p w:rsidR="00E074DB" w:rsidRPr="00EC73D1" w:rsidRDefault="00E074DB" w:rsidP="00AD0070">
            <w:pPr>
              <w:shd w:val="clear" w:color="auto" w:fill="FFFFFF"/>
              <w:spacing w:line="317" w:lineRule="exact"/>
              <w:rPr>
                <w:rFonts w:eastAsia="MS Mincho"/>
                <w:lang w:val="ru-RU" w:eastAsia="ru-RU"/>
              </w:rPr>
            </w:pPr>
            <w:r w:rsidRPr="00D466DF">
              <w:rPr>
                <w:lang w:val="ru-RU" w:eastAsia="ru-RU"/>
              </w:rPr>
              <w:t>ЗАТВЕРДЖЕНО</w:t>
            </w:r>
          </w:p>
          <w:p w:rsidR="00E074DB" w:rsidRPr="00EC73D1" w:rsidRDefault="00E074DB" w:rsidP="00AD0070">
            <w:pPr>
              <w:shd w:val="clear" w:color="auto" w:fill="FFFFFF"/>
              <w:spacing w:line="317" w:lineRule="exact"/>
              <w:rPr>
                <w:lang w:val="ru-RU" w:eastAsia="ru-RU"/>
              </w:rPr>
            </w:pPr>
            <w:r w:rsidRPr="00D466DF">
              <w:rPr>
                <w:lang w:val="ru-RU" w:eastAsia="ru-RU"/>
              </w:rPr>
              <w:t>Рішенням</w:t>
            </w:r>
            <w:r w:rsidRPr="00EC73D1">
              <w:rPr>
                <w:lang w:val="ru-RU" w:eastAsia="ru-RU"/>
              </w:rPr>
              <w:t xml:space="preserve"> </w:t>
            </w:r>
            <w:r w:rsidRPr="00D466DF">
              <w:rPr>
                <w:lang w:val="ru-RU" w:eastAsia="ru-RU"/>
              </w:rPr>
              <w:t>сесії</w:t>
            </w:r>
            <w:r w:rsidRPr="00EC73D1">
              <w:rPr>
                <w:lang w:val="ru-RU" w:eastAsia="ru-RU"/>
              </w:rPr>
              <w:t xml:space="preserve"> </w:t>
            </w:r>
            <w:r w:rsidRPr="00D466DF">
              <w:rPr>
                <w:lang w:val="ru-RU" w:eastAsia="ru-RU"/>
              </w:rPr>
              <w:t>Новороздільської</w:t>
            </w:r>
            <w:r w:rsidRPr="00EC73D1">
              <w:rPr>
                <w:lang w:val="ru-RU" w:eastAsia="ru-RU"/>
              </w:rPr>
              <w:t xml:space="preserve"> </w:t>
            </w:r>
            <w:r w:rsidRPr="00D466DF">
              <w:rPr>
                <w:lang w:val="ru-RU" w:eastAsia="ru-RU"/>
              </w:rPr>
              <w:t>міської</w:t>
            </w:r>
            <w:r w:rsidRPr="00EC73D1">
              <w:rPr>
                <w:lang w:val="ru-RU" w:eastAsia="ru-RU"/>
              </w:rPr>
              <w:t xml:space="preserve"> </w:t>
            </w:r>
            <w:r w:rsidRPr="00D466DF">
              <w:rPr>
                <w:lang w:val="ru-RU" w:eastAsia="ru-RU"/>
              </w:rPr>
              <w:t>ради</w:t>
            </w:r>
          </w:p>
          <w:p w:rsidR="00E074DB" w:rsidRPr="00EC73D1" w:rsidRDefault="00E074DB" w:rsidP="00AD0070">
            <w:pPr>
              <w:shd w:val="clear" w:color="auto" w:fill="FFFFFF"/>
              <w:tabs>
                <w:tab w:val="left" w:leader="underscore" w:pos="5822"/>
                <w:tab w:val="left" w:leader="underscore" w:pos="7090"/>
                <w:tab w:val="left" w:leader="underscore" w:pos="8765"/>
              </w:tabs>
              <w:spacing w:line="317" w:lineRule="exact"/>
              <w:rPr>
                <w:lang w:val="ru-RU" w:eastAsia="ru-RU"/>
              </w:rPr>
            </w:pPr>
            <w:r w:rsidRPr="00D466DF">
              <w:rPr>
                <w:lang w:val="ru-RU" w:eastAsia="ru-RU"/>
              </w:rPr>
              <w:t>від</w:t>
            </w:r>
            <w:r w:rsidRPr="00EC73D1">
              <w:rPr>
                <w:lang w:val="ru-RU" w:eastAsia="ru-RU"/>
              </w:rPr>
              <w:t xml:space="preserve"> 24.06.2021 </w:t>
            </w:r>
            <w:r w:rsidRPr="00D466DF">
              <w:rPr>
                <w:lang w:val="ru-RU" w:eastAsia="ru-RU"/>
              </w:rPr>
              <w:t>року</w:t>
            </w:r>
            <w:r w:rsidRPr="00EC73D1">
              <w:rPr>
                <w:lang w:val="ru-RU" w:eastAsia="ru-RU"/>
              </w:rPr>
              <w:t xml:space="preserve"> №504</w:t>
            </w:r>
          </w:p>
          <w:p w:rsidR="00E074DB" w:rsidRPr="00E27F24" w:rsidRDefault="00E074DB" w:rsidP="00AD0070">
            <w:pPr>
              <w:shd w:val="clear" w:color="auto" w:fill="FFFFFF"/>
              <w:tabs>
                <w:tab w:val="left" w:leader="underscore" w:pos="7267"/>
              </w:tabs>
              <w:spacing w:line="317" w:lineRule="exact"/>
              <w:ind w:right="518"/>
              <w:rPr>
                <w:lang w:val="ru-RU" w:eastAsia="ru-RU"/>
              </w:rPr>
            </w:pPr>
            <w:r>
              <w:rPr>
                <w:lang w:val="ru-RU" w:eastAsia="ru-RU"/>
              </w:rPr>
              <w:t>Міський</w:t>
            </w:r>
            <w:r w:rsidRPr="00E27F24">
              <w:rPr>
                <w:lang w:val="ru-RU" w:eastAsia="ru-RU"/>
              </w:rPr>
              <w:t xml:space="preserve"> </w:t>
            </w:r>
            <w:r>
              <w:rPr>
                <w:lang w:val="ru-RU" w:eastAsia="ru-RU"/>
              </w:rPr>
              <w:t>голова</w:t>
            </w:r>
            <w:r w:rsidRPr="00E27F24">
              <w:rPr>
                <w:lang w:val="ru-RU" w:eastAsia="ru-RU"/>
              </w:rPr>
              <w:br/>
              <w:t>_________________</w:t>
            </w:r>
            <w:r w:rsidRPr="00D466DF">
              <w:rPr>
                <w:lang w:eastAsia="ru-RU"/>
              </w:rPr>
              <w:t xml:space="preserve"> </w:t>
            </w:r>
            <w:r>
              <w:rPr>
                <w:lang w:eastAsia="ru-RU"/>
              </w:rPr>
              <w:t>Я.В.Яценко</w:t>
            </w:r>
          </w:p>
          <w:p w:rsidR="00E074DB" w:rsidRPr="00E27F24" w:rsidRDefault="00E074DB" w:rsidP="00AD0070">
            <w:pPr>
              <w:spacing w:line="317" w:lineRule="exact"/>
              <w:ind w:right="432"/>
              <w:rPr>
                <w:rFonts w:eastAsia="MS Mincho"/>
                <w:lang w:val="ru-RU" w:eastAsia="ru-RU"/>
              </w:rPr>
            </w:pPr>
          </w:p>
        </w:tc>
      </w:tr>
    </w:tbl>
    <w:p w:rsidR="00E074DB" w:rsidRPr="00E27F24" w:rsidRDefault="00E074DB" w:rsidP="00E074DB">
      <w:pPr>
        <w:shd w:val="clear" w:color="auto" w:fill="FFFFFF"/>
        <w:spacing w:line="317" w:lineRule="exact"/>
        <w:ind w:left="4709"/>
        <w:rPr>
          <w:color w:val="FF0000"/>
          <w:lang w:val="ru-RU" w:eastAsia="ru-RU"/>
        </w:rPr>
      </w:pPr>
    </w:p>
    <w:p w:rsidR="00E074DB" w:rsidRPr="00E27F24" w:rsidRDefault="00E074DB" w:rsidP="00E074DB">
      <w:pPr>
        <w:shd w:val="clear" w:color="auto" w:fill="FFFFFF"/>
        <w:spacing w:line="317" w:lineRule="exact"/>
        <w:ind w:left="4709"/>
        <w:rPr>
          <w:color w:val="FF0000"/>
          <w:lang w:val="ru-RU" w:eastAsia="ru-RU"/>
        </w:rPr>
      </w:pPr>
    </w:p>
    <w:p w:rsidR="00E074DB" w:rsidRPr="00E27F24" w:rsidRDefault="00E074DB" w:rsidP="00E074DB">
      <w:pPr>
        <w:shd w:val="clear" w:color="auto" w:fill="FFFFFF"/>
        <w:spacing w:line="317" w:lineRule="exact"/>
        <w:ind w:left="4709"/>
        <w:rPr>
          <w:color w:val="FF0000"/>
          <w:lang w:val="ru-RU" w:eastAsia="ru-RU"/>
        </w:rPr>
      </w:pPr>
    </w:p>
    <w:p w:rsidR="00E074DB" w:rsidRPr="00E27F24" w:rsidRDefault="00E074DB" w:rsidP="00E074DB">
      <w:pPr>
        <w:shd w:val="clear" w:color="auto" w:fill="FFFFFF"/>
        <w:spacing w:line="317" w:lineRule="exact"/>
        <w:ind w:left="4709"/>
        <w:rPr>
          <w:color w:val="FF0000"/>
          <w:lang w:val="ru-RU" w:eastAsia="ru-RU"/>
        </w:rPr>
      </w:pPr>
    </w:p>
    <w:p w:rsidR="00E074DB" w:rsidRPr="00E27F24" w:rsidRDefault="00E074DB" w:rsidP="00E074DB">
      <w:pPr>
        <w:shd w:val="clear" w:color="auto" w:fill="FFFFFF"/>
        <w:spacing w:line="317" w:lineRule="exact"/>
        <w:ind w:left="4709"/>
        <w:rPr>
          <w:color w:val="FF0000"/>
          <w:lang w:val="ru-RU" w:eastAsia="ru-RU"/>
        </w:rPr>
      </w:pPr>
    </w:p>
    <w:p w:rsidR="00E074DB" w:rsidRPr="00E27F24" w:rsidRDefault="00E074DB" w:rsidP="00E074DB">
      <w:pPr>
        <w:shd w:val="clear" w:color="auto" w:fill="FFFFFF"/>
        <w:spacing w:line="317" w:lineRule="exact"/>
        <w:ind w:left="4709"/>
        <w:rPr>
          <w:color w:val="FF0000"/>
          <w:lang w:val="ru-RU" w:eastAsia="ru-RU"/>
        </w:rPr>
      </w:pPr>
    </w:p>
    <w:p w:rsidR="00E074DB" w:rsidRPr="00E27F24" w:rsidRDefault="00E074DB" w:rsidP="00E074DB">
      <w:pPr>
        <w:shd w:val="clear" w:color="auto" w:fill="FFFFFF"/>
        <w:spacing w:line="317" w:lineRule="exact"/>
        <w:ind w:left="4709"/>
        <w:rPr>
          <w:color w:val="FF0000"/>
          <w:lang w:val="ru-RU" w:eastAsia="ru-RU"/>
        </w:rPr>
      </w:pPr>
    </w:p>
    <w:p w:rsidR="00E074DB" w:rsidRPr="00E27F24" w:rsidRDefault="00E074DB" w:rsidP="00E074DB">
      <w:pPr>
        <w:shd w:val="clear" w:color="auto" w:fill="FFFFFF"/>
        <w:spacing w:line="317" w:lineRule="exact"/>
        <w:ind w:left="4709"/>
        <w:rPr>
          <w:color w:val="FF0000"/>
          <w:lang w:val="ru-RU" w:eastAsia="ru-RU"/>
        </w:rPr>
      </w:pPr>
    </w:p>
    <w:p w:rsidR="00E074DB" w:rsidRPr="00E27F24" w:rsidRDefault="00E074DB" w:rsidP="00E074DB">
      <w:pPr>
        <w:shd w:val="clear" w:color="auto" w:fill="FFFFFF"/>
        <w:spacing w:line="317" w:lineRule="exact"/>
        <w:ind w:left="4709"/>
        <w:rPr>
          <w:color w:val="FF0000"/>
          <w:lang w:val="ru-RU" w:eastAsia="ru-RU"/>
        </w:rPr>
      </w:pPr>
    </w:p>
    <w:p w:rsidR="00E074DB" w:rsidRPr="00E27F24" w:rsidRDefault="00E074DB" w:rsidP="00E074DB">
      <w:pPr>
        <w:shd w:val="clear" w:color="auto" w:fill="FFFFFF"/>
        <w:spacing w:line="317" w:lineRule="exact"/>
        <w:rPr>
          <w:color w:val="FF0000"/>
          <w:lang w:val="ru-RU" w:eastAsia="ru-RU"/>
        </w:rPr>
      </w:pPr>
    </w:p>
    <w:p w:rsidR="00E074DB" w:rsidRPr="00E27F24" w:rsidRDefault="00E074DB" w:rsidP="00E074DB">
      <w:pPr>
        <w:shd w:val="clear" w:color="auto" w:fill="FFFFFF"/>
        <w:spacing w:line="317" w:lineRule="exact"/>
        <w:ind w:left="4709"/>
        <w:rPr>
          <w:color w:val="FF0000"/>
          <w:lang w:val="ru-RU" w:eastAsia="ru-RU"/>
        </w:rPr>
      </w:pPr>
    </w:p>
    <w:p w:rsidR="00E074DB" w:rsidRPr="002E2B28" w:rsidRDefault="00E074DB" w:rsidP="00E074DB">
      <w:pPr>
        <w:shd w:val="clear" w:color="auto" w:fill="FFFFFF"/>
        <w:spacing w:line="322" w:lineRule="exact"/>
        <w:jc w:val="center"/>
        <w:rPr>
          <w:b/>
          <w:sz w:val="28"/>
          <w:szCs w:val="28"/>
          <w:lang w:val="ru-RU" w:eastAsia="ru-RU"/>
        </w:rPr>
      </w:pPr>
      <w:r w:rsidRPr="002E2B28">
        <w:rPr>
          <w:b/>
          <w:sz w:val="28"/>
          <w:szCs w:val="28"/>
          <w:lang w:val="ru-RU" w:eastAsia="ru-RU"/>
        </w:rPr>
        <w:t xml:space="preserve">ПРОГРАМА </w:t>
      </w:r>
    </w:p>
    <w:p w:rsidR="00E074DB" w:rsidRPr="002E2B28" w:rsidRDefault="00E074DB" w:rsidP="00E074DB">
      <w:pPr>
        <w:shd w:val="clear" w:color="auto" w:fill="FFFFFF"/>
        <w:spacing w:line="322" w:lineRule="exact"/>
        <w:jc w:val="center"/>
        <w:rPr>
          <w:b/>
          <w:sz w:val="28"/>
          <w:szCs w:val="28"/>
          <w:lang w:eastAsia="ru-RU"/>
        </w:rPr>
      </w:pPr>
      <w:r w:rsidRPr="002E2B28">
        <w:rPr>
          <w:b/>
          <w:sz w:val="28"/>
          <w:szCs w:val="28"/>
          <w:lang w:eastAsia="ru-RU"/>
        </w:rPr>
        <w:t xml:space="preserve">ЕНЕРГОЗБЕРЕЖЕННЯ ДЛЯ НАСЕЛЕННЯ </w:t>
      </w:r>
    </w:p>
    <w:p w:rsidR="00E074DB" w:rsidRPr="002E2B28" w:rsidRDefault="00E074DB" w:rsidP="00E074DB">
      <w:pPr>
        <w:shd w:val="clear" w:color="auto" w:fill="FFFFFF"/>
        <w:spacing w:line="322" w:lineRule="exact"/>
        <w:jc w:val="center"/>
        <w:rPr>
          <w:b/>
          <w:sz w:val="32"/>
          <w:szCs w:val="32"/>
          <w:lang w:val="ru-RU" w:eastAsia="ru-RU"/>
        </w:rPr>
      </w:pPr>
      <w:r w:rsidRPr="002E2B28">
        <w:rPr>
          <w:b/>
          <w:sz w:val="28"/>
          <w:szCs w:val="28"/>
          <w:lang w:val="ru-RU" w:eastAsia="ru-RU"/>
        </w:rPr>
        <w:t>на 20</w:t>
      </w:r>
      <w:r>
        <w:rPr>
          <w:b/>
          <w:sz w:val="28"/>
          <w:szCs w:val="28"/>
          <w:lang w:val="ru-RU" w:eastAsia="ru-RU"/>
        </w:rPr>
        <w:t>21</w:t>
      </w:r>
      <w:r w:rsidRPr="002E2B28">
        <w:rPr>
          <w:b/>
          <w:sz w:val="28"/>
          <w:szCs w:val="28"/>
          <w:lang w:eastAsia="ru-RU"/>
        </w:rPr>
        <w:t xml:space="preserve"> рік</w:t>
      </w:r>
      <w:r w:rsidRPr="002E2B28">
        <w:rPr>
          <w:b/>
          <w:sz w:val="28"/>
          <w:szCs w:val="28"/>
          <w:lang w:val="ru-RU" w:eastAsia="ru-RU"/>
        </w:rPr>
        <w:t xml:space="preserve"> та прогноз на 20</w:t>
      </w:r>
      <w:r>
        <w:rPr>
          <w:b/>
          <w:sz w:val="28"/>
          <w:szCs w:val="28"/>
          <w:lang w:val="ru-RU" w:eastAsia="ru-RU"/>
        </w:rPr>
        <w:t>22</w:t>
      </w:r>
      <w:r w:rsidRPr="002E2B28">
        <w:rPr>
          <w:b/>
          <w:sz w:val="28"/>
          <w:szCs w:val="28"/>
          <w:lang w:val="ru-RU" w:eastAsia="ru-RU"/>
        </w:rPr>
        <w:t>-</w:t>
      </w:r>
      <w:r w:rsidRPr="002E2B28">
        <w:rPr>
          <w:b/>
          <w:sz w:val="28"/>
          <w:szCs w:val="28"/>
          <w:lang w:eastAsia="ru-RU"/>
        </w:rPr>
        <w:t>20</w:t>
      </w:r>
      <w:r>
        <w:rPr>
          <w:b/>
          <w:sz w:val="28"/>
          <w:szCs w:val="28"/>
          <w:lang w:eastAsia="ru-RU"/>
        </w:rPr>
        <w:t>23</w:t>
      </w:r>
      <w:r w:rsidRPr="002E2B28">
        <w:rPr>
          <w:b/>
          <w:sz w:val="28"/>
          <w:szCs w:val="28"/>
          <w:lang w:val="ru-RU" w:eastAsia="ru-RU"/>
        </w:rPr>
        <w:t xml:space="preserve"> роки</w:t>
      </w:r>
    </w:p>
    <w:p w:rsidR="00E074DB" w:rsidRPr="002E2B28" w:rsidRDefault="00E074DB" w:rsidP="00E074DB">
      <w:pPr>
        <w:rPr>
          <w:b/>
          <w:sz w:val="32"/>
          <w:szCs w:val="32"/>
          <w:lang w:val="ru-RU" w:eastAsia="ru-RU"/>
        </w:rPr>
      </w:pPr>
    </w:p>
    <w:p w:rsidR="00E074DB" w:rsidRPr="002E2B28" w:rsidRDefault="00E074DB" w:rsidP="00E074DB">
      <w:pPr>
        <w:rPr>
          <w:b/>
          <w:color w:val="FF0000"/>
          <w:sz w:val="32"/>
          <w:szCs w:val="32"/>
          <w:lang w:val="ru-RU" w:eastAsia="ru-RU"/>
        </w:rPr>
      </w:pPr>
    </w:p>
    <w:p w:rsidR="00E074DB" w:rsidRPr="002E2B28" w:rsidRDefault="00E074DB" w:rsidP="00E074DB">
      <w:pPr>
        <w:rPr>
          <w:b/>
          <w:sz w:val="32"/>
          <w:szCs w:val="32"/>
          <w:lang w:val="ru-RU" w:eastAsia="ru-RU"/>
        </w:rPr>
      </w:pPr>
    </w:p>
    <w:p w:rsidR="00E074DB" w:rsidRPr="002E2B28" w:rsidRDefault="00E074DB" w:rsidP="00E074DB">
      <w:pPr>
        <w:rPr>
          <w:b/>
          <w:lang w:val="ru-RU" w:eastAsia="ru-RU"/>
        </w:rPr>
      </w:pPr>
    </w:p>
    <w:p w:rsidR="00E074DB" w:rsidRPr="002E2B28" w:rsidRDefault="00E074DB" w:rsidP="00E074DB">
      <w:pPr>
        <w:rPr>
          <w:b/>
          <w:lang w:val="ru-RU" w:eastAsia="ru-RU"/>
        </w:rPr>
      </w:pPr>
    </w:p>
    <w:p w:rsidR="00E074DB" w:rsidRPr="002E2B28" w:rsidRDefault="00E074DB" w:rsidP="00E074DB">
      <w:pPr>
        <w:rPr>
          <w:b/>
          <w:lang w:val="ru-RU" w:eastAsia="ru-RU"/>
        </w:rPr>
      </w:pPr>
    </w:p>
    <w:p w:rsidR="00E074DB" w:rsidRPr="002E2B28" w:rsidRDefault="00E074DB" w:rsidP="00E074DB">
      <w:pPr>
        <w:rPr>
          <w:b/>
          <w:lang w:val="ru-RU" w:eastAsia="ru-RU"/>
        </w:rPr>
      </w:pPr>
    </w:p>
    <w:p w:rsidR="00E074DB" w:rsidRPr="002E2B28" w:rsidRDefault="00E074DB" w:rsidP="00E074DB">
      <w:pPr>
        <w:rPr>
          <w:b/>
          <w:lang w:val="ru-RU" w:eastAsia="ru-RU"/>
        </w:rPr>
      </w:pPr>
    </w:p>
    <w:p w:rsidR="00E074DB" w:rsidRPr="002E2B28" w:rsidRDefault="00E074DB" w:rsidP="00E074DB">
      <w:pPr>
        <w:rPr>
          <w:b/>
          <w:lang w:val="ru-RU" w:eastAsia="ru-RU"/>
        </w:rPr>
      </w:pPr>
    </w:p>
    <w:p w:rsidR="00E074DB" w:rsidRPr="002E2B28" w:rsidRDefault="00E074DB" w:rsidP="00E074DB">
      <w:pPr>
        <w:rPr>
          <w:b/>
          <w:lang w:val="ru-RU" w:eastAsia="ru-RU"/>
        </w:rPr>
      </w:pPr>
    </w:p>
    <w:p w:rsidR="00E074DB" w:rsidRPr="002E2B28" w:rsidRDefault="00E074DB" w:rsidP="00E074DB">
      <w:pPr>
        <w:rPr>
          <w:b/>
          <w:lang w:val="ru-RU" w:eastAsia="ru-RU"/>
        </w:rPr>
      </w:pPr>
    </w:p>
    <w:p w:rsidR="00E074DB" w:rsidRPr="002E2B28" w:rsidRDefault="00E074DB" w:rsidP="00E074DB">
      <w:pPr>
        <w:rPr>
          <w:b/>
          <w:lang w:val="ru-RU" w:eastAsia="ru-RU"/>
        </w:rPr>
      </w:pPr>
    </w:p>
    <w:p w:rsidR="00E074DB" w:rsidRPr="002E2B28" w:rsidRDefault="00E074DB" w:rsidP="00E074DB">
      <w:pPr>
        <w:spacing w:after="120" w:line="216" w:lineRule="auto"/>
        <w:rPr>
          <w:b/>
          <w:lang w:val="ru-RU" w:eastAsia="ru-RU"/>
        </w:rPr>
      </w:pPr>
    </w:p>
    <w:p w:rsidR="00E074DB" w:rsidRPr="00EC73D1" w:rsidRDefault="00E074DB" w:rsidP="00E074DB">
      <w:pPr>
        <w:spacing w:after="120" w:line="216" w:lineRule="auto"/>
        <w:rPr>
          <w:b/>
          <w:lang w:val="ru-RU" w:eastAsia="ru-RU"/>
        </w:rPr>
      </w:pPr>
    </w:p>
    <w:p w:rsidR="00E074DB" w:rsidRPr="00EC73D1" w:rsidRDefault="00E074DB" w:rsidP="00E074DB">
      <w:pPr>
        <w:spacing w:after="120" w:line="216" w:lineRule="auto"/>
        <w:rPr>
          <w:b/>
          <w:lang w:val="ru-RU" w:eastAsia="ru-RU"/>
        </w:rPr>
      </w:pPr>
    </w:p>
    <w:p w:rsidR="00E074DB" w:rsidRPr="00EC73D1" w:rsidRDefault="00E074DB" w:rsidP="00E074DB">
      <w:pPr>
        <w:spacing w:after="120" w:line="216" w:lineRule="auto"/>
        <w:rPr>
          <w:b/>
          <w:lang w:val="ru-RU" w:eastAsia="ru-RU"/>
        </w:rPr>
      </w:pPr>
    </w:p>
    <w:p w:rsidR="00E074DB" w:rsidRPr="002E2B28" w:rsidRDefault="00E074DB" w:rsidP="00E074DB">
      <w:pPr>
        <w:spacing w:after="120" w:line="216" w:lineRule="auto"/>
        <w:jc w:val="center"/>
        <w:rPr>
          <w:b/>
          <w:lang w:eastAsia="ru-RU"/>
        </w:rPr>
      </w:pPr>
    </w:p>
    <w:p w:rsidR="00E074DB" w:rsidRDefault="00E074DB" w:rsidP="00E074DB">
      <w:pPr>
        <w:spacing w:after="100" w:afterAutospacing="1"/>
        <w:jc w:val="center"/>
        <w:rPr>
          <w:b/>
          <w:bCs/>
          <w:lang w:val="ru-RU" w:eastAsia="ru-RU"/>
        </w:rPr>
      </w:pPr>
      <w:r>
        <w:rPr>
          <w:b/>
          <w:bCs/>
          <w:lang w:val="ru-RU" w:eastAsia="ru-RU"/>
        </w:rPr>
        <w:t>м. Новий Розділ</w:t>
      </w:r>
    </w:p>
    <w:p w:rsidR="00E074DB" w:rsidRDefault="00E074DB" w:rsidP="00E074DB">
      <w:pPr>
        <w:spacing w:after="100" w:afterAutospacing="1"/>
        <w:jc w:val="center"/>
        <w:rPr>
          <w:b/>
          <w:bCs/>
          <w:lang w:val="ru-RU" w:eastAsia="ru-RU"/>
        </w:rPr>
      </w:pPr>
      <w:r w:rsidRPr="002E2B28">
        <w:rPr>
          <w:b/>
          <w:bCs/>
          <w:lang w:val="ru-RU" w:eastAsia="ru-RU"/>
        </w:rPr>
        <w:t>20</w:t>
      </w:r>
      <w:r>
        <w:rPr>
          <w:b/>
          <w:bCs/>
          <w:lang w:val="ru-RU" w:eastAsia="ru-RU"/>
        </w:rPr>
        <w:t>21</w:t>
      </w:r>
      <w:r w:rsidRPr="002E2B28">
        <w:rPr>
          <w:b/>
          <w:bCs/>
          <w:lang w:eastAsia="ru-RU"/>
        </w:rPr>
        <w:t xml:space="preserve"> </w:t>
      </w:r>
      <w:r w:rsidRPr="002E2B28">
        <w:rPr>
          <w:b/>
          <w:bCs/>
          <w:lang w:val="ru-RU" w:eastAsia="ru-RU"/>
        </w:rPr>
        <w:t>рік</w:t>
      </w:r>
    </w:p>
    <w:p w:rsidR="00E074DB" w:rsidRPr="00464AF0" w:rsidRDefault="00E074DB" w:rsidP="00E074DB">
      <w:pPr>
        <w:rPr>
          <w:b/>
          <w:bCs/>
          <w:lang w:val="en-US" w:eastAsia="ru-RU"/>
        </w:rPr>
      </w:pPr>
    </w:p>
    <w:p w:rsidR="00E074DB" w:rsidRPr="002E2B28" w:rsidRDefault="00E074DB" w:rsidP="00E074DB">
      <w:pPr>
        <w:rPr>
          <w:b/>
          <w:bCs/>
          <w:lang w:eastAsia="ru-RU"/>
        </w:rPr>
      </w:pPr>
    </w:p>
    <w:tbl>
      <w:tblPr>
        <w:tblW w:w="0" w:type="auto"/>
        <w:tblLook w:val="00A0"/>
      </w:tblPr>
      <w:tblGrid>
        <w:gridCol w:w="4862"/>
        <w:gridCol w:w="4994"/>
      </w:tblGrid>
      <w:tr w:rsidR="00E074DB" w:rsidRPr="00E57C0B" w:rsidTr="00AD0070">
        <w:tc>
          <w:tcPr>
            <w:tcW w:w="5058" w:type="dxa"/>
          </w:tcPr>
          <w:p w:rsidR="00E074DB" w:rsidRPr="002E2B28" w:rsidRDefault="00E074DB" w:rsidP="00AD0070">
            <w:pPr>
              <w:rPr>
                <w:b/>
                <w:bCs/>
                <w:lang w:eastAsia="ru-RU"/>
              </w:rPr>
            </w:pPr>
          </w:p>
        </w:tc>
        <w:tc>
          <w:tcPr>
            <w:tcW w:w="5058" w:type="dxa"/>
          </w:tcPr>
          <w:p w:rsidR="00E074DB" w:rsidRPr="002E2B28" w:rsidRDefault="00E074DB" w:rsidP="00AD0070">
            <w:pPr>
              <w:ind w:left="1416"/>
              <w:jc w:val="both"/>
              <w:rPr>
                <w:b/>
                <w:bCs/>
                <w:lang w:val="ru-RU" w:eastAsia="ru-RU"/>
              </w:rPr>
            </w:pPr>
            <w:r w:rsidRPr="002E2B28">
              <w:rPr>
                <w:b/>
                <w:bCs/>
                <w:lang w:val="ru-RU" w:eastAsia="ru-RU"/>
              </w:rPr>
              <w:t>ЗАТВЕРДЖЕНО</w:t>
            </w:r>
          </w:p>
          <w:p w:rsidR="00E074DB" w:rsidRPr="00094835" w:rsidRDefault="00E074DB" w:rsidP="00AD0070">
            <w:pPr>
              <w:ind w:left="1416"/>
              <w:jc w:val="both"/>
              <w:rPr>
                <w:lang w:val="ru-RU" w:eastAsia="ru-RU"/>
              </w:rPr>
            </w:pPr>
          </w:p>
          <w:p w:rsidR="00E074DB" w:rsidRPr="002E2B28" w:rsidRDefault="00E074DB" w:rsidP="00AD0070">
            <w:pPr>
              <w:ind w:left="1416"/>
              <w:jc w:val="both"/>
              <w:rPr>
                <w:lang w:val="ru-RU" w:eastAsia="ru-RU"/>
              </w:rPr>
            </w:pPr>
            <w:r>
              <w:rPr>
                <w:lang w:val="ru-RU" w:eastAsia="ru-RU"/>
              </w:rPr>
              <w:t>Міський голова</w:t>
            </w:r>
          </w:p>
          <w:p w:rsidR="00E074DB" w:rsidRPr="002E2B28" w:rsidRDefault="00E074DB" w:rsidP="00AD0070">
            <w:pPr>
              <w:ind w:left="1416"/>
              <w:jc w:val="both"/>
              <w:rPr>
                <w:lang w:eastAsia="ru-RU"/>
              </w:rPr>
            </w:pPr>
          </w:p>
          <w:p w:rsidR="00E074DB" w:rsidRPr="002E2B28" w:rsidRDefault="00E074DB" w:rsidP="00AD0070">
            <w:pPr>
              <w:ind w:left="1416"/>
              <w:jc w:val="both"/>
              <w:rPr>
                <w:lang w:val="ru-RU" w:eastAsia="ru-RU"/>
              </w:rPr>
            </w:pPr>
            <w:r w:rsidRPr="002E2B28">
              <w:rPr>
                <w:lang w:val="ru-RU" w:eastAsia="ru-RU"/>
              </w:rPr>
              <w:t>____________</w:t>
            </w:r>
            <w:r>
              <w:rPr>
                <w:lang w:eastAsia="ru-RU"/>
              </w:rPr>
              <w:t xml:space="preserve"> Я.В.Яценко</w:t>
            </w:r>
          </w:p>
          <w:p w:rsidR="00E074DB" w:rsidRPr="002E2B28" w:rsidRDefault="00E074DB" w:rsidP="00AD0070">
            <w:pPr>
              <w:ind w:left="1416"/>
              <w:jc w:val="both"/>
              <w:rPr>
                <w:lang w:val="ru-RU" w:eastAsia="ru-RU"/>
              </w:rPr>
            </w:pPr>
            <w:r w:rsidRPr="006C4278">
              <w:rPr>
                <w:lang w:val="ru-RU" w:eastAsia="ru-RU"/>
              </w:rPr>
              <w:t>24</w:t>
            </w:r>
            <w:r>
              <w:rPr>
                <w:lang w:eastAsia="ru-RU"/>
              </w:rPr>
              <w:t>.</w:t>
            </w:r>
            <w:r>
              <w:rPr>
                <w:lang w:val="en-US" w:eastAsia="ru-RU"/>
              </w:rPr>
              <w:t>06</w:t>
            </w:r>
            <w:r w:rsidRPr="002E2B28">
              <w:rPr>
                <w:lang w:eastAsia="ru-RU"/>
              </w:rPr>
              <w:t>.</w:t>
            </w:r>
            <w:r w:rsidRPr="002E2B28">
              <w:rPr>
                <w:lang w:val="ru-RU" w:eastAsia="ru-RU"/>
              </w:rPr>
              <w:t>20</w:t>
            </w:r>
            <w:r>
              <w:rPr>
                <w:lang w:val="ru-RU" w:eastAsia="ru-RU"/>
              </w:rPr>
              <w:t>21</w:t>
            </w:r>
            <w:r w:rsidRPr="002E2B28">
              <w:rPr>
                <w:lang w:val="ru-RU" w:eastAsia="ru-RU"/>
              </w:rPr>
              <w:t xml:space="preserve"> року</w:t>
            </w:r>
          </w:p>
          <w:p w:rsidR="00E074DB" w:rsidRPr="002E2B28" w:rsidRDefault="00E074DB" w:rsidP="00AD0070">
            <w:pPr>
              <w:rPr>
                <w:b/>
                <w:bCs/>
                <w:lang w:eastAsia="ru-RU"/>
              </w:rPr>
            </w:pPr>
          </w:p>
        </w:tc>
      </w:tr>
    </w:tbl>
    <w:p w:rsidR="00E074DB" w:rsidRPr="002E2B28" w:rsidRDefault="00E074DB" w:rsidP="00E074DB">
      <w:pPr>
        <w:jc w:val="center"/>
        <w:rPr>
          <w:lang w:val="ru-RU" w:eastAsia="ru-RU"/>
        </w:rPr>
      </w:pPr>
    </w:p>
    <w:p w:rsidR="00E074DB" w:rsidRPr="002E2B28" w:rsidRDefault="00E074DB" w:rsidP="00E074DB">
      <w:pPr>
        <w:jc w:val="center"/>
        <w:rPr>
          <w:b/>
          <w:bCs/>
          <w:sz w:val="32"/>
          <w:szCs w:val="32"/>
          <w:lang w:val="ru-RU" w:eastAsia="ru-RU"/>
        </w:rPr>
      </w:pPr>
    </w:p>
    <w:p w:rsidR="00E074DB" w:rsidRPr="002E2B28" w:rsidRDefault="00E074DB" w:rsidP="00E074DB">
      <w:pPr>
        <w:shd w:val="clear" w:color="auto" w:fill="FFFFFF"/>
        <w:spacing w:line="322" w:lineRule="exact"/>
        <w:jc w:val="center"/>
        <w:rPr>
          <w:b/>
          <w:sz w:val="28"/>
          <w:szCs w:val="28"/>
          <w:lang w:val="ru-RU" w:eastAsia="ru-RU"/>
        </w:rPr>
      </w:pPr>
      <w:r w:rsidRPr="002E2B28">
        <w:rPr>
          <w:b/>
          <w:sz w:val="28"/>
          <w:szCs w:val="28"/>
          <w:lang w:val="ru-RU" w:eastAsia="ru-RU"/>
        </w:rPr>
        <w:t xml:space="preserve">ПРОГРАМА </w:t>
      </w:r>
    </w:p>
    <w:p w:rsidR="00E074DB" w:rsidRPr="002E2B28" w:rsidRDefault="00E074DB" w:rsidP="00E074DB">
      <w:pPr>
        <w:shd w:val="clear" w:color="auto" w:fill="FFFFFF"/>
        <w:spacing w:line="322" w:lineRule="exact"/>
        <w:jc w:val="center"/>
        <w:rPr>
          <w:b/>
          <w:sz w:val="28"/>
          <w:szCs w:val="28"/>
          <w:lang w:eastAsia="ru-RU"/>
        </w:rPr>
      </w:pPr>
      <w:r w:rsidRPr="002E2B28">
        <w:rPr>
          <w:b/>
          <w:sz w:val="28"/>
          <w:szCs w:val="28"/>
          <w:lang w:eastAsia="ru-RU"/>
        </w:rPr>
        <w:t xml:space="preserve">ЕНЕРГОЗБЕРЕЖЕННЯ ДЛЯ НАСЕЛЕННЯ </w:t>
      </w:r>
    </w:p>
    <w:p w:rsidR="00E074DB" w:rsidRPr="002E2B28" w:rsidRDefault="00E074DB" w:rsidP="00E074DB">
      <w:pPr>
        <w:shd w:val="clear" w:color="auto" w:fill="FFFFFF"/>
        <w:spacing w:line="322" w:lineRule="exact"/>
        <w:jc w:val="center"/>
        <w:rPr>
          <w:b/>
          <w:sz w:val="32"/>
          <w:szCs w:val="32"/>
          <w:lang w:eastAsia="ru-RU"/>
        </w:rPr>
      </w:pPr>
      <w:r w:rsidRPr="002E2B28">
        <w:rPr>
          <w:b/>
          <w:sz w:val="28"/>
          <w:szCs w:val="28"/>
          <w:lang w:val="ru-RU" w:eastAsia="ru-RU"/>
        </w:rPr>
        <w:t>на 20</w:t>
      </w:r>
      <w:r>
        <w:rPr>
          <w:b/>
          <w:sz w:val="28"/>
          <w:szCs w:val="28"/>
          <w:lang w:val="ru-RU" w:eastAsia="ru-RU"/>
        </w:rPr>
        <w:t>21</w:t>
      </w:r>
      <w:r w:rsidRPr="002E2B28">
        <w:rPr>
          <w:b/>
          <w:sz w:val="28"/>
          <w:szCs w:val="28"/>
          <w:lang w:val="ru-RU" w:eastAsia="ru-RU"/>
        </w:rPr>
        <w:t xml:space="preserve"> рік та прогноз на 20</w:t>
      </w:r>
      <w:r>
        <w:rPr>
          <w:b/>
          <w:sz w:val="28"/>
          <w:szCs w:val="28"/>
          <w:lang w:val="ru-RU" w:eastAsia="ru-RU"/>
        </w:rPr>
        <w:t>22</w:t>
      </w:r>
      <w:r w:rsidRPr="002E2B28">
        <w:rPr>
          <w:b/>
          <w:sz w:val="28"/>
          <w:szCs w:val="28"/>
          <w:lang w:val="ru-RU" w:eastAsia="ru-RU"/>
        </w:rPr>
        <w:t>-20</w:t>
      </w:r>
      <w:r>
        <w:rPr>
          <w:b/>
          <w:sz w:val="28"/>
          <w:szCs w:val="28"/>
          <w:lang w:val="ru-RU" w:eastAsia="ru-RU"/>
        </w:rPr>
        <w:t>23</w:t>
      </w:r>
      <w:r w:rsidRPr="002E2B28">
        <w:rPr>
          <w:b/>
          <w:sz w:val="28"/>
          <w:szCs w:val="28"/>
          <w:lang w:eastAsia="ru-RU"/>
        </w:rPr>
        <w:t xml:space="preserve"> роки</w:t>
      </w:r>
    </w:p>
    <w:p w:rsidR="00E074DB" w:rsidRPr="006043DB" w:rsidRDefault="00E074DB" w:rsidP="00E074DB">
      <w:pPr>
        <w:rPr>
          <w:b/>
          <w:bCs/>
          <w:sz w:val="32"/>
          <w:szCs w:val="32"/>
          <w:lang w:eastAsia="ru-RU"/>
        </w:rPr>
      </w:pPr>
    </w:p>
    <w:tbl>
      <w:tblPr>
        <w:tblW w:w="9663" w:type="dxa"/>
        <w:tblInd w:w="708" w:type="dxa"/>
        <w:tblLook w:val="01E0"/>
      </w:tblPr>
      <w:tblGrid>
        <w:gridCol w:w="5101"/>
        <w:gridCol w:w="4562"/>
      </w:tblGrid>
      <w:tr w:rsidR="00E074DB" w:rsidRPr="00AE0836" w:rsidTr="00AD0070">
        <w:trPr>
          <w:trHeight w:val="487"/>
        </w:trPr>
        <w:tc>
          <w:tcPr>
            <w:tcW w:w="5101" w:type="dxa"/>
          </w:tcPr>
          <w:p w:rsidR="00E074DB" w:rsidRPr="00AE0836" w:rsidRDefault="00E074DB" w:rsidP="00AD0070">
            <w:pPr>
              <w:rPr>
                <w:b/>
                <w:bCs/>
                <w:lang w:val="ru-RU" w:eastAsia="ru-RU"/>
              </w:rPr>
            </w:pPr>
          </w:p>
          <w:p w:rsidR="00E074DB" w:rsidRPr="00AE0836" w:rsidRDefault="00E074DB" w:rsidP="00AD0070">
            <w:pPr>
              <w:rPr>
                <w:b/>
                <w:bCs/>
                <w:lang w:val="ru-RU" w:eastAsia="ru-RU"/>
              </w:rPr>
            </w:pPr>
            <w:r w:rsidRPr="00AE0836">
              <w:rPr>
                <w:b/>
                <w:bCs/>
                <w:lang w:val="ru-RU" w:eastAsia="ru-RU"/>
              </w:rPr>
              <w:t>Погоджено</w:t>
            </w:r>
          </w:p>
          <w:p w:rsidR="00E074DB" w:rsidRPr="00AE0836" w:rsidRDefault="00E074DB" w:rsidP="00AD0070">
            <w:pPr>
              <w:rPr>
                <w:lang w:val="ru-RU" w:eastAsia="ru-RU"/>
              </w:rPr>
            </w:pPr>
            <w:r w:rsidRPr="00AE0836">
              <w:rPr>
                <w:lang w:val="ru-RU" w:eastAsia="ru-RU"/>
              </w:rPr>
              <w:t>Постійна комісія з питань  бюджету та регуляторної політики</w:t>
            </w:r>
          </w:p>
          <w:p w:rsidR="00E074DB" w:rsidRPr="00AE0836" w:rsidRDefault="00E074DB" w:rsidP="00AD0070">
            <w:pPr>
              <w:rPr>
                <w:lang w:val="ru-RU" w:eastAsia="ru-RU"/>
              </w:rPr>
            </w:pPr>
            <w:r w:rsidRPr="00AE0836">
              <w:rPr>
                <w:lang w:val="ru-RU" w:eastAsia="ru-RU"/>
              </w:rPr>
              <w:t>Новороздільської міської ради</w:t>
            </w:r>
          </w:p>
          <w:p w:rsidR="00E074DB" w:rsidRPr="00AE0836" w:rsidRDefault="00E074DB" w:rsidP="00AD0070">
            <w:pPr>
              <w:rPr>
                <w:lang w:val="ru-RU" w:eastAsia="ru-RU"/>
              </w:rPr>
            </w:pPr>
          </w:p>
          <w:p w:rsidR="00E074DB" w:rsidRPr="00AE0836" w:rsidRDefault="00E074DB" w:rsidP="00AD0070">
            <w:pPr>
              <w:rPr>
                <w:b/>
                <w:bCs/>
                <w:lang w:val="ru-RU" w:eastAsia="ru-RU"/>
              </w:rPr>
            </w:pPr>
            <w:r w:rsidRPr="00AE0836">
              <w:rPr>
                <w:b/>
                <w:bCs/>
                <w:lang w:val="ru-RU" w:eastAsia="ru-RU"/>
              </w:rPr>
              <w:t xml:space="preserve"> _______________ </w:t>
            </w:r>
            <w:r w:rsidRPr="00AE0836">
              <w:rPr>
                <w:lang w:val="ru-RU" w:eastAsia="ru-RU"/>
              </w:rPr>
              <w:t>Волчанський В. М.</w:t>
            </w:r>
          </w:p>
          <w:p w:rsidR="00E074DB" w:rsidRPr="00AE0836" w:rsidRDefault="00E074DB" w:rsidP="00AD0070">
            <w:pPr>
              <w:rPr>
                <w:b/>
                <w:bCs/>
                <w:lang w:val="ru-RU" w:eastAsia="ru-RU"/>
              </w:rPr>
            </w:pPr>
          </w:p>
          <w:p w:rsidR="00E074DB" w:rsidRPr="00AE0836" w:rsidRDefault="00E074DB" w:rsidP="00AD0070">
            <w:pPr>
              <w:rPr>
                <w:b/>
                <w:bCs/>
                <w:sz w:val="32"/>
                <w:szCs w:val="32"/>
                <w:lang w:val="ru-RU" w:eastAsia="ru-RU"/>
              </w:rPr>
            </w:pPr>
            <w:r>
              <w:rPr>
                <w:lang w:eastAsia="ru-RU"/>
              </w:rPr>
              <w:t xml:space="preserve"> 23 червня </w:t>
            </w:r>
            <w:r w:rsidRPr="00AE0836">
              <w:rPr>
                <w:lang w:val="ru-RU" w:eastAsia="ru-RU"/>
              </w:rPr>
              <w:t>20</w:t>
            </w:r>
            <w:r w:rsidRPr="00AE0836">
              <w:rPr>
                <w:lang w:eastAsia="ru-RU"/>
              </w:rPr>
              <w:t>2</w:t>
            </w:r>
            <w:r>
              <w:rPr>
                <w:lang w:val="ru-RU" w:eastAsia="ru-RU"/>
              </w:rPr>
              <w:t>1</w:t>
            </w:r>
            <w:r w:rsidRPr="00AE0836">
              <w:rPr>
                <w:lang w:val="ru-RU" w:eastAsia="ru-RU"/>
              </w:rPr>
              <w:t xml:space="preserve"> року</w:t>
            </w:r>
          </w:p>
        </w:tc>
        <w:tc>
          <w:tcPr>
            <w:tcW w:w="4562" w:type="dxa"/>
          </w:tcPr>
          <w:p w:rsidR="00E074DB" w:rsidRPr="00AE0836" w:rsidRDefault="00E074DB" w:rsidP="00AD0070">
            <w:pPr>
              <w:rPr>
                <w:b/>
                <w:bCs/>
                <w:lang w:val="ru-RU" w:eastAsia="ru-RU"/>
              </w:rPr>
            </w:pPr>
          </w:p>
          <w:p w:rsidR="00E074DB" w:rsidRPr="00AE0836" w:rsidRDefault="00E074DB" w:rsidP="00AD0070">
            <w:pPr>
              <w:rPr>
                <w:b/>
                <w:bCs/>
                <w:lang w:val="ru-RU" w:eastAsia="ru-RU"/>
              </w:rPr>
            </w:pPr>
            <w:r w:rsidRPr="00AE0836">
              <w:rPr>
                <w:b/>
                <w:bCs/>
                <w:lang w:val="ru-RU" w:eastAsia="ru-RU"/>
              </w:rPr>
              <w:t>Погоджено</w:t>
            </w:r>
          </w:p>
          <w:p w:rsidR="00E074DB" w:rsidRPr="00AE0836" w:rsidRDefault="00E074DB" w:rsidP="00AD0070">
            <w:pPr>
              <w:rPr>
                <w:lang w:val="ru-RU" w:eastAsia="ru-RU"/>
              </w:rPr>
            </w:pPr>
            <w:r w:rsidRPr="00AE0836">
              <w:rPr>
                <w:lang w:val="ru-RU" w:eastAsia="ru-RU"/>
              </w:rPr>
              <w:t>Постійна комісія з питань комунального</w:t>
            </w:r>
            <w:r w:rsidRPr="00AE0836">
              <w:rPr>
                <w:lang w:eastAsia="ru-RU"/>
              </w:rPr>
              <w:t xml:space="preserve"> господарства, промисловості,підприємництва, інвестицій </w:t>
            </w:r>
            <w:r w:rsidRPr="00AE0836">
              <w:rPr>
                <w:lang w:val="ru-RU" w:eastAsia="ru-RU"/>
              </w:rPr>
              <w:t xml:space="preserve"> </w:t>
            </w:r>
            <w:r w:rsidRPr="00AE0836">
              <w:rPr>
                <w:lang w:eastAsia="ru-RU"/>
              </w:rPr>
              <w:t>та охорони навколишнього природного середовища</w:t>
            </w:r>
          </w:p>
          <w:p w:rsidR="00E074DB" w:rsidRPr="00AE0836" w:rsidRDefault="00E074DB" w:rsidP="00AD0070">
            <w:pPr>
              <w:rPr>
                <w:lang w:val="ru-RU" w:eastAsia="ru-RU"/>
              </w:rPr>
            </w:pPr>
          </w:p>
          <w:p w:rsidR="00E074DB" w:rsidRPr="00AE0836" w:rsidRDefault="00E074DB" w:rsidP="00AD0070">
            <w:pPr>
              <w:rPr>
                <w:b/>
                <w:bCs/>
                <w:lang w:eastAsia="ru-RU"/>
              </w:rPr>
            </w:pPr>
            <w:r w:rsidRPr="00AE0836">
              <w:rPr>
                <w:b/>
                <w:bCs/>
                <w:lang w:val="ru-RU" w:eastAsia="ru-RU"/>
              </w:rPr>
              <w:t xml:space="preserve">________________ </w:t>
            </w:r>
            <w:r w:rsidRPr="00AE0836">
              <w:rPr>
                <w:b/>
                <w:bCs/>
                <w:lang w:eastAsia="ru-RU"/>
              </w:rPr>
              <w:t>Фартушок О.С</w:t>
            </w:r>
            <w:r w:rsidRPr="00AE0836">
              <w:rPr>
                <w:lang w:eastAsia="ru-RU"/>
              </w:rPr>
              <w:t>.</w:t>
            </w:r>
          </w:p>
          <w:p w:rsidR="00E074DB" w:rsidRPr="00AE0836" w:rsidRDefault="00E074DB" w:rsidP="00AD0070">
            <w:pPr>
              <w:rPr>
                <w:b/>
                <w:bCs/>
                <w:lang w:val="ru-RU" w:eastAsia="ru-RU"/>
              </w:rPr>
            </w:pPr>
          </w:p>
          <w:p w:rsidR="00E074DB" w:rsidRPr="00AE0836" w:rsidRDefault="00E074DB" w:rsidP="00AD0070">
            <w:pPr>
              <w:rPr>
                <w:b/>
                <w:bCs/>
                <w:lang w:val="ru-RU" w:eastAsia="ru-RU"/>
              </w:rPr>
            </w:pPr>
            <w:r>
              <w:rPr>
                <w:lang w:eastAsia="ru-RU"/>
              </w:rPr>
              <w:t xml:space="preserve">23  червня </w:t>
            </w:r>
            <w:r w:rsidRPr="00AE0836">
              <w:rPr>
                <w:lang w:val="ru-RU" w:eastAsia="ru-RU"/>
              </w:rPr>
              <w:t>20</w:t>
            </w:r>
            <w:r w:rsidRPr="00AE0836">
              <w:rPr>
                <w:lang w:eastAsia="ru-RU"/>
              </w:rPr>
              <w:t>2</w:t>
            </w:r>
            <w:r>
              <w:rPr>
                <w:lang w:val="ru-RU" w:eastAsia="ru-RU"/>
              </w:rPr>
              <w:t>1</w:t>
            </w:r>
            <w:r w:rsidRPr="00AE0836">
              <w:rPr>
                <w:lang w:val="ru-RU" w:eastAsia="ru-RU"/>
              </w:rPr>
              <w:t xml:space="preserve"> року</w:t>
            </w:r>
          </w:p>
          <w:p w:rsidR="00E074DB" w:rsidRPr="00AE0836" w:rsidRDefault="00E074DB" w:rsidP="00AD0070">
            <w:pPr>
              <w:rPr>
                <w:b/>
                <w:bCs/>
                <w:sz w:val="32"/>
                <w:szCs w:val="32"/>
                <w:lang w:val="ru-RU" w:eastAsia="ru-RU"/>
              </w:rPr>
            </w:pPr>
          </w:p>
        </w:tc>
      </w:tr>
      <w:tr w:rsidR="00E074DB" w:rsidRPr="00AE0836" w:rsidTr="00AD0070">
        <w:trPr>
          <w:trHeight w:val="487"/>
        </w:trPr>
        <w:tc>
          <w:tcPr>
            <w:tcW w:w="5101" w:type="dxa"/>
          </w:tcPr>
          <w:p w:rsidR="00E074DB" w:rsidRPr="00AE0836" w:rsidRDefault="00E074DB" w:rsidP="00AD0070">
            <w:pPr>
              <w:rPr>
                <w:b/>
                <w:bCs/>
                <w:lang w:val="ru-RU" w:eastAsia="ru-RU"/>
              </w:rPr>
            </w:pPr>
          </w:p>
          <w:p w:rsidR="00E074DB" w:rsidRPr="00AE0836" w:rsidRDefault="00E074DB" w:rsidP="00AD0070">
            <w:pPr>
              <w:rPr>
                <w:b/>
                <w:bCs/>
                <w:lang w:val="ru-RU" w:eastAsia="ru-RU"/>
              </w:rPr>
            </w:pPr>
            <w:r w:rsidRPr="00AE0836">
              <w:rPr>
                <w:b/>
                <w:bCs/>
                <w:lang w:val="ru-RU" w:eastAsia="ru-RU"/>
              </w:rPr>
              <w:t>Погоджено</w:t>
            </w:r>
          </w:p>
          <w:p w:rsidR="00E074DB" w:rsidRPr="00AE0836" w:rsidRDefault="00E074DB" w:rsidP="00AD0070">
            <w:pPr>
              <w:rPr>
                <w:lang w:eastAsia="ru-RU"/>
              </w:rPr>
            </w:pPr>
            <w:r w:rsidRPr="00AE0836">
              <w:rPr>
                <w:lang w:eastAsia="ru-RU"/>
              </w:rPr>
              <w:t>Перший з</w:t>
            </w:r>
            <w:r w:rsidRPr="00AE0836">
              <w:rPr>
                <w:lang w:val="ru-RU" w:eastAsia="ru-RU"/>
              </w:rPr>
              <w:t>аступник</w:t>
            </w:r>
            <w:r w:rsidRPr="00AE0836">
              <w:rPr>
                <w:lang w:eastAsia="ru-RU"/>
              </w:rPr>
              <w:t xml:space="preserve"> міського </w:t>
            </w:r>
            <w:r w:rsidRPr="00AE0836">
              <w:rPr>
                <w:lang w:val="ru-RU" w:eastAsia="ru-RU"/>
              </w:rPr>
              <w:t xml:space="preserve"> голови </w:t>
            </w:r>
          </w:p>
          <w:p w:rsidR="00E074DB" w:rsidRPr="00AE0836" w:rsidRDefault="00E074DB" w:rsidP="00AD0070">
            <w:pPr>
              <w:rPr>
                <w:lang w:eastAsia="ru-RU"/>
              </w:rPr>
            </w:pPr>
          </w:p>
          <w:p w:rsidR="00E074DB" w:rsidRPr="00AE0836" w:rsidRDefault="00E074DB" w:rsidP="00AD0070">
            <w:pPr>
              <w:rPr>
                <w:lang w:val="ru-RU" w:eastAsia="ru-RU"/>
              </w:rPr>
            </w:pPr>
          </w:p>
          <w:p w:rsidR="00E074DB" w:rsidRPr="00AE0836" w:rsidRDefault="00E074DB" w:rsidP="00AD0070">
            <w:pPr>
              <w:rPr>
                <w:b/>
                <w:bCs/>
                <w:lang w:val="ru-RU" w:eastAsia="ru-RU"/>
              </w:rPr>
            </w:pPr>
          </w:p>
          <w:p w:rsidR="00E074DB" w:rsidRPr="00AE0836" w:rsidRDefault="00E074DB" w:rsidP="00AD0070">
            <w:pPr>
              <w:rPr>
                <w:bCs/>
                <w:lang w:val="ru-RU" w:eastAsia="ru-RU"/>
              </w:rPr>
            </w:pPr>
            <w:r w:rsidRPr="00AE0836">
              <w:rPr>
                <w:b/>
                <w:bCs/>
                <w:lang w:val="ru-RU" w:eastAsia="ru-RU"/>
              </w:rPr>
              <w:t>______________</w:t>
            </w:r>
            <w:r w:rsidRPr="00AE0836">
              <w:rPr>
                <w:b/>
                <w:bCs/>
                <w:lang w:eastAsia="ru-RU"/>
              </w:rPr>
              <w:t xml:space="preserve"> Гулій М.М.</w:t>
            </w:r>
            <w:r w:rsidRPr="00AE0836">
              <w:rPr>
                <w:lang w:val="ru-RU" w:eastAsia="ru-RU"/>
              </w:rPr>
              <w:t>.</w:t>
            </w:r>
          </w:p>
          <w:p w:rsidR="00E074DB" w:rsidRPr="00AE0836" w:rsidRDefault="00E074DB" w:rsidP="00AD0070">
            <w:pPr>
              <w:rPr>
                <w:b/>
                <w:bCs/>
                <w:lang w:val="ru-RU" w:eastAsia="ru-RU"/>
              </w:rPr>
            </w:pPr>
          </w:p>
          <w:p w:rsidR="00E074DB" w:rsidRPr="00AE0836" w:rsidRDefault="00E074DB" w:rsidP="00AD0070">
            <w:pPr>
              <w:rPr>
                <w:b/>
                <w:bCs/>
                <w:sz w:val="32"/>
                <w:szCs w:val="32"/>
                <w:lang w:val="ru-RU" w:eastAsia="ru-RU"/>
              </w:rPr>
            </w:pPr>
            <w:r>
              <w:rPr>
                <w:lang w:eastAsia="ru-RU"/>
              </w:rPr>
              <w:t xml:space="preserve">23  червня </w:t>
            </w:r>
            <w:r w:rsidRPr="00AE0836">
              <w:rPr>
                <w:lang w:val="ru-RU" w:eastAsia="ru-RU"/>
              </w:rPr>
              <w:t>20</w:t>
            </w:r>
            <w:r w:rsidRPr="00AE0836">
              <w:rPr>
                <w:lang w:eastAsia="ru-RU"/>
              </w:rPr>
              <w:t>2</w:t>
            </w:r>
            <w:r>
              <w:rPr>
                <w:lang w:val="ru-RU" w:eastAsia="ru-RU"/>
              </w:rPr>
              <w:t>1</w:t>
            </w:r>
            <w:r w:rsidRPr="00AE0836">
              <w:rPr>
                <w:lang w:val="ru-RU" w:eastAsia="ru-RU"/>
              </w:rPr>
              <w:t xml:space="preserve"> року</w:t>
            </w:r>
          </w:p>
        </w:tc>
        <w:tc>
          <w:tcPr>
            <w:tcW w:w="4562" w:type="dxa"/>
          </w:tcPr>
          <w:p w:rsidR="00E074DB" w:rsidRPr="00AE0836" w:rsidRDefault="00E074DB" w:rsidP="00AD0070">
            <w:pPr>
              <w:rPr>
                <w:b/>
                <w:bCs/>
                <w:lang w:val="ru-RU" w:eastAsia="ru-RU"/>
              </w:rPr>
            </w:pPr>
          </w:p>
          <w:p w:rsidR="00E074DB" w:rsidRPr="00AE0836" w:rsidRDefault="00E074DB" w:rsidP="00AD0070">
            <w:pPr>
              <w:rPr>
                <w:b/>
                <w:bCs/>
                <w:lang w:val="ru-RU" w:eastAsia="ru-RU"/>
              </w:rPr>
            </w:pPr>
            <w:r w:rsidRPr="00AE0836">
              <w:rPr>
                <w:b/>
                <w:bCs/>
                <w:lang w:val="ru-RU" w:eastAsia="ru-RU"/>
              </w:rPr>
              <w:t>Погоджено</w:t>
            </w:r>
          </w:p>
          <w:p w:rsidR="00E074DB" w:rsidRPr="00AE0836" w:rsidRDefault="00E074DB" w:rsidP="00AD0070">
            <w:pPr>
              <w:rPr>
                <w:lang w:val="ru-RU" w:eastAsia="ru-RU"/>
              </w:rPr>
            </w:pPr>
            <w:r w:rsidRPr="00AE0836">
              <w:rPr>
                <w:lang w:val="ru-RU" w:eastAsia="ru-RU"/>
              </w:rPr>
              <w:t>Начальник</w:t>
            </w:r>
          </w:p>
          <w:p w:rsidR="00E074DB" w:rsidRPr="00AE0836" w:rsidRDefault="00E074DB" w:rsidP="00AD0070">
            <w:pPr>
              <w:rPr>
                <w:lang w:val="ru-RU" w:eastAsia="ru-RU"/>
              </w:rPr>
            </w:pPr>
            <w:r w:rsidRPr="00AE0836">
              <w:rPr>
                <w:lang w:val="ru-RU" w:eastAsia="ru-RU"/>
              </w:rPr>
              <w:t>фінансового управління</w:t>
            </w:r>
          </w:p>
          <w:p w:rsidR="00E074DB" w:rsidRPr="00AE0836" w:rsidRDefault="00E074DB" w:rsidP="00AD0070">
            <w:pPr>
              <w:rPr>
                <w:lang w:val="ru-RU" w:eastAsia="ru-RU"/>
              </w:rPr>
            </w:pPr>
            <w:r w:rsidRPr="00AE0836">
              <w:rPr>
                <w:lang w:val="ru-RU" w:eastAsia="ru-RU"/>
              </w:rPr>
              <w:t>Новороздільської міської ради</w:t>
            </w:r>
          </w:p>
          <w:p w:rsidR="00E074DB" w:rsidRPr="00AE0836" w:rsidRDefault="00E074DB" w:rsidP="00AD0070">
            <w:pPr>
              <w:rPr>
                <w:lang w:val="ru-RU" w:eastAsia="ru-RU"/>
              </w:rPr>
            </w:pPr>
          </w:p>
          <w:p w:rsidR="00E074DB" w:rsidRPr="00AE0836" w:rsidRDefault="00E074DB" w:rsidP="00AD0070">
            <w:pPr>
              <w:rPr>
                <w:lang w:val="ru-RU" w:eastAsia="ru-RU"/>
              </w:rPr>
            </w:pPr>
          </w:p>
          <w:p w:rsidR="00E074DB" w:rsidRPr="00AE0836" w:rsidRDefault="00E074DB" w:rsidP="00AD0070">
            <w:pPr>
              <w:rPr>
                <w:lang w:val="ru-RU" w:eastAsia="ru-RU"/>
              </w:rPr>
            </w:pPr>
            <w:r w:rsidRPr="00AE0836">
              <w:rPr>
                <w:lang w:val="ru-RU" w:eastAsia="ru-RU"/>
              </w:rPr>
              <w:t>__________ Ричагівський І. І.</w:t>
            </w:r>
          </w:p>
          <w:p w:rsidR="00E074DB" w:rsidRPr="00AE0836" w:rsidRDefault="00E074DB" w:rsidP="00AD0070">
            <w:pPr>
              <w:rPr>
                <w:lang w:val="ru-RU" w:eastAsia="ru-RU"/>
              </w:rPr>
            </w:pPr>
          </w:p>
          <w:p w:rsidR="00E074DB" w:rsidRPr="00AE0836" w:rsidRDefault="00E074DB" w:rsidP="00AD0070">
            <w:pPr>
              <w:rPr>
                <w:lang w:val="ru-RU" w:eastAsia="ru-RU"/>
              </w:rPr>
            </w:pPr>
            <w:r>
              <w:rPr>
                <w:lang w:eastAsia="ru-RU"/>
              </w:rPr>
              <w:t xml:space="preserve">23  червня </w:t>
            </w:r>
            <w:r w:rsidRPr="00AE0836">
              <w:rPr>
                <w:lang w:val="ru-RU" w:eastAsia="ru-RU"/>
              </w:rPr>
              <w:t>20</w:t>
            </w:r>
            <w:r w:rsidRPr="00AE0836">
              <w:rPr>
                <w:lang w:eastAsia="ru-RU"/>
              </w:rPr>
              <w:t>2</w:t>
            </w:r>
            <w:r>
              <w:rPr>
                <w:lang w:val="ru-RU" w:eastAsia="ru-RU"/>
              </w:rPr>
              <w:t>1</w:t>
            </w:r>
            <w:r w:rsidRPr="00AE0836">
              <w:rPr>
                <w:lang w:val="ru-RU" w:eastAsia="ru-RU"/>
              </w:rPr>
              <w:t xml:space="preserve"> року</w:t>
            </w:r>
          </w:p>
          <w:p w:rsidR="00E074DB" w:rsidRPr="00AE0836" w:rsidRDefault="00E074DB" w:rsidP="00AD0070">
            <w:pPr>
              <w:rPr>
                <w:b/>
                <w:bCs/>
                <w:sz w:val="32"/>
                <w:szCs w:val="32"/>
                <w:lang w:val="ru-RU" w:eastAsia="ru-RU"/>
              </w:rPr>
            </w:pPr>
          </w:p>
        </w:tc>
      </w:tr>
      <w:tr w:rsidR="00E074DB" w:rsidRPr="00AE0836" w:rsidTr="00AD0070">
        <w:trPr>
          <w:trHeight w:val="514"/>
        </w:trPr>
        <w:tc>
          <w:tcPr>
            <w:tcW w:w="5101" w:type="dxa"/>
          </w:tcPr>
          <w:p w:rsidR="00E074DB" w:rsidRPr="00AE0836" w:rsidRDefault="00E074DB" w:rsidP="00AD0070">
            <w:pPr>
              <w:rPr>
                <w:b/>
                <w:bCs/>
                <w:lang w:val="ru-RU" w:eastAsia="ru-RU"/>
              </w:rPr>
            </w:pPr>
          </w:p>
          <w:p w:rsidR="00E074DB" w:rsidRPr="00AE0836" w:rsidRDefault="00E074DB" w:rsidP="00AD0070">
            <w:pPr>
              <w:rPr>
                <w:b/>
                <w:bCs/>
                <w:lang w:val="ru-RU" w:eastAsia="ru-RU"/>
              </w:rPr>
            </w:pPr>
            <w:r w:rsidRPr="00AE0836">
              <w:rPr>
                <w:b/>
                <w:bCs/>
                <w:lang w:val="ru-RU" w:eastAsia="ru-RU"/>
              </w:rPr>
              <w:t>Погоджено</w:t>
            </w:r>
          </w:p>
          <w:p w:rsidR="00E074DB" w:rsidRPr="00AE0836" w:rsidRDefault="00E074DB" w:rsidP="00AD0070">
            <w:pPr>
              <w:rPr>
                <w:lang w:eastAsia="ru-RU"/>
              </w:rPr>
            </w:pPr>
            <w:r w:rsidRPr="00AE0836">
              <w:rPr>
                <w:lang w:val="ru-RU" w:eastAsia="ru-RU"/>
              </w:rPr>
              <w:t>Начальник відділу</w:t>
            </w:r>
            <w:r w:rsidRPr="00AE0836">
              <w:rPr>
                <w:lang w:eastAsia="ru-RU"/>
              </w:rPr>
              <w:t xml:space="preserve"> розвитку громади та інвестицій</w:t>
            </w:r>
          </w:p>
          <w:p w:rsidR="00E074DB" w:rsidRPr="00AE0836" w:rsidRDefault="00E074DB" w:rsidP="00AD0070">
            <w:pPr>
              <w:rPr>
                <w:lang w:eastAsia="ru-RU"/>
              </w:rPr>
            </w:pPr>
            <w:r w:rsidRPr="00AE0836">
              <w:rPr>
                <w:lang w:eastAsia="ru-RU"/>
              </w:rPr>
              <w:t>Новороздільської міської ради</w:t>
            </w:r>
          </w:p>
          <w:p w:rsidR="00E074DB" w:rsidRPr="00AE0836" w:rsidRDefault="00E074DB" w:rsidP="00AD0070">
            <w:pPr>
              <w:rPr>
                <w:lang w:eastAsia="ru-RU"/>
              </w:rPr>
            </w:pPr>
          </w:p>
          <w:p w:rsidR="00E074DB" w:rsidRPr="00AE0836" w:rsidRDefault="00E074DB" w:rsidP="00AD0070">
            <w:pPr>
              <w:rPr>
                <w:lang w:eastAsia="ru-RU"/>
              </w:rPr>
            </w:pPr>
          </w:p>
          <w:p w:rsidR="00E074DB" w:rsidRPr="00AE0836" w:rsidRDefault="00E074DB" w:rsidP="00AD0070">
            <w:pPr>
              <w:rPr>
                <w:lang w:eastAsia="ru-RU"/>
              </w:rPr>
            </w:pPr>
            <w:r w:rsidRPr="00AE0836">
              <w:rPr>
                <w:lang w:eastAsia="ru-RU"/>
              </w:rPr>
              <w:t>____________ Гілко Н. І.</w:t>
            </w:r>
          </w:p>
          <w:p w:rsidR="00E074DB" w:rsidRPr="00AE0836" w:rsidRDefault="00E074DB" w:rsidP="00AD0070">
            <w:pPr>
              <w:rPr>
                <w:lang w:eastAsia="ru-RU"/>
              </w:rPr>
            </w:pPr>
          </w:p>
          <w:p w:rsidR="00E074DB" w:rsidRPr="00AE0836" w:rsidRDefault="00E074DB" w:rsidP="00AD0070">
            <w:pPr>
              <w:rPr>
                <w:b/>
                <w:bCs/>
                <w:sz w:val="32"/>
                <w:szCs w:val="32"/>
                <w:lang w:val="ru-RU" w:eastAsia="ru-RU"/>
              </w:rPr>
            </w:pPr>
            <w:r>
              <w:rPr>
                <w:lang w:eastAsia="ru-RU"/>
              </w:rPr>
              <w:t xml:space="preserve">  23  червня </w:t>
            </w:r>
            <w:r w:rsidRPr="00AE0836">
              <w:rPr>
                <w:lang w:val="ru-RU" w:eastAsia="ru-RU"/>
              </w:rPr>
              <w:t>20</w:t>
            </w:r>
            <w:r w:rsidRPr="00AE0836">
              <w:rPr>
                <w:lang w:eastAsia="ru-RU"/>
              </w:rPr>
              <w:t>2</w:t>
            </w:r>
            <w:r>
              <w:rPr>
                <w:lang w:val="ru-RU" w:eastAsia="ru-RU"/>
              </w:rPr>
              <w:t>1</w:t>
            </w:r>
            <w:r w:rsidRPr="00AE0836">
              <w:rPr>
                <w:lang w:val="ru-RU" w:eastAsia="ru-RU"/>
              </w:rPr>
              <w:t xml:space="preserve"> року</w:t>
            </w:r>
          </w:p>
        </w:tc>
        <w:tc>
          <w:tcPr>
            <w:tcW w:w="4562" w:type="dxa"/>
          </w:tcPr>
          <w:p w:rsidR="00E074DB" w:rsidRDefault="00E074DB" w:rsidP="00AD0070">
            <w:pPr>
              <w:rPr>
                <w:b/>
                <w:bCs/>
                <w:lang w:val="ru-RU" w:eastAsia="ru-RU"/>
              </w:rPr>
            </w:pPr>
          </w:p>
          <w:p w:rsidR="00E074DB" w:rsidRPr="00AE0836" w:rsidRDefault="00E074DB" w:rsidP="00AD0070">
            <w:pPr>
              <w:rPr>
                <w:b/>
                <w:bCs/>
                <w:lang w:val="ru-RU" w:eastAsia="ru-RU"/>
              </w:rPr>
            </w:pPr>
          </w:p>
          <w:p w:rsidR="00E074DB" w:rsidRPr="00AE0836" w:rsidRDefault="00E074DB" w:rsidP="00AD0070">
            <w:pPr>
              <w:rPr>
                <w:b/>
                <w:bCs/>
                <w:lang w:val="ru-RU" w:eastAsia="ru-RU"/>
              </w:rPr>
            </w:pPr>
            <w:r w:rsidRPr="00AE0836">
              <w:rPr>
                <w:b/>
                <w:bCs/>
                <w:lang w:val="ru-RU" w:eastAsia="ru-RU"/>
              </w:rPr>
              <w:t>Розробник програми</w:t>
            </w:r>
          </w:p>
          <w:p w:rsidR="00E074DB" w:rsidRPr="00AE0836" w:rsidRDefault="00E074DB" w:rsidP="00AD0070">
            <w:pPr>
              <w:rPr>
                <w:lang w:val="ru-RU" w:eastAsia="ru-RU"/>
              </w:rPr>
            </w:pPr>
            <w:r>
              <w:rPr>
                <w:lang w:val="ru-RU" w:eastAsia="ru-RU"/>
              </w:rPr>
              <w:t>Управління житлово-комунального господарства</w:t>
            </w:r>
          </w:p>
          <w:p w:rsidR="00E074DB" w:rsidRPr="00AE0836" w:rsidRDefault="00E074DB" w:rsidP="00AD0070">
            <w:pPr>
              <w:rPr>
                <w:lang w:val="ru-RU" w:eastAsia="ru-RU"/>
              </w:rPr>
            </w:pPr>
          </w:p>
          <w:p w:rsidR="00E074DB" w:rsidRPr="00AE0836" w:rsidRDefault="00E074DB" w:rsidP="00AD0070">
            <w:pPr>
              <w:rPr>
                <w:lang w:val="ru-RU" w:eastAsia="ru-RU"/>
              </w:rPr>
            </w:pPr>
            <w:r w:rsidRPr="00AE0836">
              <w:rPr>
                <w:lang w:val="ru-RU" w:eastAsia="ru-RU"/>
              </w:rPr>
              <w:t>___________________</w:t>
            </w:r>
            <w:r>
              <w:rPr>
                <w:lang w:eastAsia="ru-RU"/>
              </w:rPr>
              <w:t xml:space="preserve"> Білоус А.М.</w:t>
            </w:r>
          </w:p>
          <w:p w:rsidR="00E074DB" w:rsidRPr="00AE0836" w:rsidRDefault="00E074DB" w:rsidP="00AD0070">
            <w:pPr>
              <w:rPr>
                <w:lang w:val="ru-RU" w:eastAsia="ru-RU"/>
              </w:rPr>
            </w:pPr>
            <w:r>
              <w:rPr>
                <w:lang w:val="ru-RU" w:eastAsia="ru-RU"/>
              </w:rPr>
              <w:t xml:space="preserve"> </w:t>
            </w:r>
            <w:r>
              <w:rPr>
                <w:lang w:eastAsia="ru-RU"/>
              </w:rPr>
              <w:t xml:space="preserve"> 23  червня </w:t>
            </w:r>
            <w:r w:rsidRPr="00AE0836">
              <w:rPr>
                <w:lang w:eastAsia="ru-RU"/>
              </w:rPr>
              <w:t>202</w:t>
            </w:r>
            <w:r>
              <w:rPr>
                <w:lang w:val="ru-RU" w:eastAsia="ru-RU"/>
              </w:rPr>
              <w:t>1</w:t>
            </w:r>
            <w:r w:rsidRPr="00AE0836">
              <w:rPr>
                <w:lang w:val="ru-RU" w:eastAsia="ru-RU"/>
              </w:rPr>
              <w:t>року</w:t>
            </w:r>
          </w:p>
          <w:p w:rsidR="00E074DB" w:rsidRPr="00AE0836" w:rsidRDefault="00E074DB" w:rsidP="00AD0070">
            <w:pPr>
              <w:rPr>
                <w:b/>
                <w:bCs/>
                <w:sz w:val="32"/>
                <w:szCs w:val="32"/>
                <w:lang w:val="ru-RU" w:eastAsia="ru-RU"/>
              </w:rPr>
            </w:pPr>
          </w:p>
        </w:tc>
      </w:tr>
    </w:tbl>
    <w:p w:rsidR="00E074DB" w:rsidRPr="00AE0836" w:rsidRDefault="00E074DB" w:rsidP="00E074DB">
      <w:pPr>
        <w:spacing w:after="100" w:afterAutospacing="1"/>
        <w:ind w:left="708"/>
        <w:jc w:val="center"/>
        <w:rPr>
          <w:b/>
          <w:bCs/>
          <w:lang w:eastAsia="ru-RU"/>
        </w:rPr>
      </w:pPr>
    </w:p>
    <w:p w:rsidR="00E074DB" w:rsidRPr="00AE0836" w:rsidRDefault="00E074DB" w:rsidP="00E074DB">
      <w:pPr>
        <w:spacing w:after="100" w:afterAutospacing="1"/>
        <w:ind w:left="708"/>
        <w:jc w:val="center"/>
        <w:rPr>
          <w:b/>
          <w:bCs/>
          <w:lang w:val="ru-RU" w:eastAsia="ru-RU"/>
        </w:rPr>
      </w:pPr>
      <w:r w:rsidRPr="00AE0836">
        <w:rPr>
          <w:b/>
          <w:bCs/>
          <w:lang w:val="ru-RU" w:eastAsia="ru-RU"/>
        </w:rPr>
        <w:t xml:space="preserve"> </w:t>
      </w:r>
      <w:r>
        <w:rPr>
          <w:b/>
          <w:bCs/>
          <w:lang w:eastAsia="ru-RU"/>
        </w:rPr>
        <w:t>м</w:t>
      </w:r>
      <w:r w:rsidRPr="00AE0836">
        <w:rPr>
          <w:b/>
          <w:bCs/>
          <w:lang w:eastAsia="ru-RU"/>
        </w:rPr>
        <w:t>. Новий Розділ</w:t>
      </w:r>
    </w:p>
    <w:p w:rsidR="00E074DB" w:rsidRPr="00AE0836" w:rsidRDefault="00E074DB" w:rsidP="00E074DB">
      <w:pPr>
        <w:spacing w:after="100" w:afterAutospacing="1"/>
        <w:ind w:left="708"/>
        <w:jc w:val="center"/>
        <w:rPr>
          <w:b/>
          <w:bCs/>
          <w:lang w:eastAsia="ru-RU"/>
        </w:rPr>
      </w:pPr>
      <w:r w:rsidRPr="00AE0836">
        <w:rPr>
          <w:b/>
          <w:bCs/>
          <w:lang w:val="ru-RU" w:eastAsia="ru-RU"/>
        </w:rPr>
        <w:t>20</w:t>
      </w:r>
      <w:r w:rsidRPr="00AE0836">
        <w:rPr>
          <w:b/>
          <w:bCs/>
          <w:lang w:eastAsia="ru-RU"/>
        </w:rPr>
        <w:t>2</w:t>
      </w:r>
      <w:r>
        <w:rPr>
          <w:b/>
          <w:bCs/>
          <w:lang w:val="ru-RU" w:eastAsia="ru-RU"/>
        </w:rPr>
        <w:t>1</w:t>
      </w:r>
      <w:r w:rsidRPr="00AE0836">
        <w:rPr>
          <w:b/>
          <w:bCs/>
          <w:lang w:eastAsia="ru-RU"/>
        </w:rPr>
        <w:t xml:space="preserve"> </w:t>
      </w:r>
      <w:r w:rsidRPr="00AE0836">
        <w:rPr>
          <w:b/>
          <w:bCs/>
          <w:lang w:val="ru-RU" w:eastAsia="ru-RU"/>
        </w:rPr>
        <w:t>рік</w:t>
      </w:r>
    </w:p>
    <w:p w:rsidR="00E074DB" w:rsidRPr="002E2B28" w:rsidRDefault="00E074DB" w:rsidP="00E074DB">
      <w:pPr>
        <w:spacing w:after="100" w:afterAutospacing="1"/>
        <w:jc w:val="center"/>
        <w:rPr>
          <w:b/>
          <w:bCs/>
          <w:lang w:val="ru-RU" w:eastAsia="ru-RU"/>
        </w:rPr>
      </w:pPr>
    </w:p>
    <w:p w:rsidR="00E074DB" w:rsidRPr="00D466DF" w:rsidRDefault="00E074DB" w:rsidP="00E074DB">
      <w:pPr>
        <w:contextualSpacing/>
        <w:jc w:val="center"/>
      </w:pPr>
      <w:r w:rsidRPr="00D466DF">
        <w:rPr>
          <w:b/>
          <w:bCs/>
        </w:rPr>
        <w:lastRenderedPageBreak/>
        <w:t>ПАСПОРТ</w:t>
      </w:r>
    </w:p>
    <w:p w:rsidR="00E074DB" w:rsidRPr="00D466DF" w:rsidRDefault="00E074DB" w:rsidP="00E074DB">
      <w:pPr>
        <w:shd w:val="clear" w:color="auto" w:fill="FFFFFF"/>
        <w:jc w:val="center"/>
        <w:rPr>
          <w:b/>
          <w:lang w:val="ru-RU" w:eastAsia="ru-RU"/>
        </w:rPr>
      </w:pPr>
      <w:r w:rsidRPr="00D466DF">
        <w:rPr>
          <w:b/>
          <w:lang w:val="ru-RU" w:eastAsia="ru-RU"/>
        </w:rPr>
        <w:t>ПРОГРАМ</w:t>
      </w:r>
      <w:r>
        <w:rPr>
          <w:b/>
          <w:lang w:val="ru-RU" w:eastAsia="ru-RU"/>
        </w:rPr>
        <w:t xml:space="preserve">И </w:t>
      </w:r>
      <w:r w:rsidRPr="00D466DF">
        <w:rPr>
          <w:b/>
          <w:lang w:val="ru-RU" w:eastAsia="ru-RU"/>
        </w:rPr>
        <w:t>ЕНЕРГОЗБЕРЕЖЕННЯ</w:t>
      </w:r>
    </w:p>
    <w:p w:rsidR="00E074DB" w:rsidRPr="00D466DF" w:rsidRDefault="00E074DB" w:rsidP="00E074DB">
      <w:pPr>
        <w:jc w:val="center"/>
        <w:rPr>
          <w:b/>
          <w:lang w:val="ru-RU" w:eastAsia="ru-RU"/>
        </w:rPr>
      </w:pPr>
      <w:r w:rsidRPr="00D466DF">
        <w:rPr>
          <w:b/>
          <w:lang w:val="ru-RU" w:eastAsia="ru-RU"/>
        </w:rPr>
        <w:t xml:space="preserve">для населення </w:t>
      </w:r>
    </w:p>
    <w:p w:rsidR="00E074DB" w:rsidRPr="00D466DF" w:rsidRDefault="00E074DB" w:rsidP="00E074DB">
      <w:pPr>
        <w:jc w:val="center"/>
        <w:rPr>
          <w:b/>
          <w:lang w:val="ru-RU" w:eastAsia="ru-RU"/>
        </w:rPr>
      </w:pPr>
      <w:r w:rsidRPr="00D466DF">
        <w:rPr>
          <w:b/>
          <w:lang w:val="ru-RU" w:eastAsia="ru-RU"/>
        </w:rPr>
        <w:t>на  20</w:t>
      </w:r>
      <w:r>
        <w:rPr>
          <w:b/>
          <w:lang w:val="ru-RU" w:eastAsia="ru-RU"/>
        </w:rPr>
        <w:t>21</w:t>
      </w:r>
      <w:r w:rsidRPr="00D466DF">
        <w:rPr>
          <w:b/>
          <w:lang w:val="ru-RU" w:eastAsia="ru-RU"/>
        </w:rPr>
        <w:t xml:space="preserve"> рік та прогноз на 20</w:t>
      </w:r>
      <w:r>
        <w:rPr>
          <w:b/>
          <w:lang w:val="ru-RU" w:eastAsia="ru-RU"/>
        </w:rPr>
        <w:t>22</w:t>
      </w:r>
      <w:r w:rsidRPr="00D466DF">
        <w:rPr>
          <w:b/>
          <w:lang w:val="ru-RU" w:eastAsia="ru-RU"/>
        </w:rPr>
        <w:t>- 202</w:t>
      </w:r>
      <w:r>
        <w:rPr>
          <w:b/>
          <w:lang w:val="ru-RU" w:eastAsia="ru-RU"/>
        </w:rPr>
        <w:t>3</w:t>
      </w:r>
      <w:r w:rsidRPr="00D466DF">
        <w:rPr>
          <w:b/>
          <w:lang w:val="ru-RU" w:eastAsia="ru-RU"/>
        </w:rPr>
        <w:t xml:space="preserve"> роки</w:t>
      </w:r>
    </w:p>
    <w:p w:rsidR="00E074DB" w:rsidRPr="00D466DF" w:rsidRDefault="00E074DB" w:rsidP="00E074DB">
      <w:pPr>
        <w:contextualSpacing/>
        <w:jc w:val="center"/>
        <w:rPr>
          <w:b/>
          <w:bCs/>
          <w:lang w:val="ru-RU"/>
        </w:rPr>
      </w:pPr>
    </w:p>
    <w:tbl>
      <w:tblPr>
        <w:tblW w:w="982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1005"/>
        <w:gridCol w:w="4140"/>
        <w:gridCol w:w="4680"/>
      </w:tblGrid>
      <w:tr w:rsidR="00E074DB" w:rsidRPr="00E57C0B" w:rsidTr="00AD0070">
        <w:trPr>
          <w:tblCellSpacing w:w="0" w:type="dxa"/>
        </w:trPr>
        <w:tc>
          <w:tcPr>
            <w:tcW w:w="1005" w:type="dxa"/>
            <w:tcBorders>
              <w:top w:val="outset" w:sz="6" w:space="0" w:color="auto"/>
              <w:left w:val="nil"/>
              <w:bottom w:val="outset" w:sz="6" w:space="0" w:color="auto"/>
              <w:right w:val="outset" w:sz="6" w:space="0" w:color="auto"/>
            </w:tcBorders>
          </w:tcPr>
          <w:p w:rsidR="00E074DB" w:rsidRPr="00D466DF" w:rsidRDefault="00E074DB" w:rsidP="00AD0070">
            <w:pPr>
              <w:contextualSpacing/>
              <w:rPr>
                <w:lang w:val="ru-RU" w:eastAsia="ru-RU"/>
              </w:rPr>
            </w:pPr>
            <w:r w:rsidRPr="00D466DF">
              <w:rPr>
                <w:lang w:val="ru-RU" w:eastAsia="ru-RU"/>
              </w:rPr>
              <w:t>1.</w:t>
            </w:r>
          </w:p>
        </w:tc>
        <w:tc>
          <w:tcPr>
            <w:tcW w:w="4140" w:type="dxa"/>
            <w:tcBorders>
              <w:top w:val="outset" w:sz="6" w:space="0" w:color="auto"/>
              <w:left w:val="outset" w:sz="6" w:space="0" w:color="auto"/>
              <w:bottom w:val="outset" w:sz="6" w:space="0" w:color="auto"/>
              <w:right w:val="outset" w:sz="6" w:space="0" w:color="auto"/>
            </w:tcBorders>
          </w:tcPr>
          <w:p w:rsidR="00E074DB" w:rsidRPr="00D466DF" w:rsidRDefault="00E074DB" w:rsidP="00AD0070">
            <w:pPr>
              <w:contextualSpacing/>
              <w:rPr>
                <w:lang w:val="ru-RU" w:eastAsia="ru-RU"/>
              </w:rPr>
            </w:pPr>
            <w:r w:rsidRPr="00D466DF">
              <w:rPr>
                <w:lang w:val="ru-RU" w:eastAsia="ru-RU"/>
              </w:rPr>
              <w:t>Ініціатор розроблення Програми</w:t>
            </w:r>
          </w:p>
        </w:tc>
        <w:tc>
          <w:tcPr>
            <w:tcW w:w="4680" w:type="dxa"/>
            <w:tcBorders>
              <w:top w:val="outset" w:sz="6" w:space="0" w:color="auto"/>
              <w:left w:val="outset" w:sz="6" w:space="0" w:color="auto"/>
              <w:bottom w:val="outset" w:sz="6" w:space="0" w:color="auto"/>
              <w:right w:val="nil"/>
            </w:tcBorders>
          </w:tcPr>
          <w:p w:rsidR="00E074DB" w:rsidRPr="00D466DF" w:rsidRDefault="00E074DB" w:rsidP="00AD0070">
            <w:pPr>
              <w:contextualSpacing/>
              <w:rPr>
                <w:lang w:val="ru-RU" w:eastAsia="ru-RU"/>
              </w:rPr>
            </w:pPr>
            <w:r>
              <w:rPr>
                <w:lang w:val="ru-RU" w:eastAsia="ru-RU"/>
              </w:rPr>
              <w:t>Управління ЖКГ</w:t>
            </w:r>
            <w:r w:rsidRPr="00D466DF">
              <w:rPr>
                <w:lang w:val="ru-RU" w:eastAsia="ru-RU"/>
              </w:rPr>
              <w:t xml:space="preserve"> Новороздільської міської ради</w:t>
            </w:r>
          </w:p>
        </w:tc>
      </w:tr>
      <w:tr w:rsidR="00E074DB" w:rsidRPr="00E57C0B" w:rsidTr="00AD0070">
        <w:trPr>
          <w:tblCellSpacing w:w="0" w:type="dxa"/>
        </w:trPr>
        <w:tc>
          <w:tcPr>
            <w:tcW w:w="1005" w:type="dxa"/>
            <w:tcBorders>
              <w:top w:val="outset" w:sz="6" w:space="0" w:color="auto"/>
              <w:left w:val="nil"/>
              <w:bottom w:val="outset" w:sz="6" w:space="0" w:color="auto"/>
              <w:right w:val="outset" w:sz="6" w:space="0" w:color="auto"/>
            </w:tcBorders>
          </w:tcPr>
          <w:p w:rsidR="00E074DB" w:rsidRPr="00D466DF" w:rsidRDefault="00E074DB" w:rsidP="00AD0070">
            <w:pPr>
              <w:contextualSpacing/>
              <w:rPr>
                <w:lang w:val="ru-RU" w:eastAsia="ru-RU"/>
              </w:rPr>
            </w:pPr>
            <w:r w:rsidRPr="00D466DF">
              <w:rPr>
                <w:lang w:val="ru-RU" w:eastAsia="ru-RU"/>
              </w:rPr>
              <w:t>2.</w:t>
            </w:r>
          </w:p>
        </w:tc>
        <w:tc>
          <w:tcPr>
            <w:tcW w:w="4140" w:type="dxa"/>
            <w:tcBorders>
              <w:top w:val="outset" w:sz="6" w:space="0" w:color="auto"/>
              <w:left w:val="outset" w:sz="6" w:space="0" w:color="auto"/>
              <w:bottom w:val="outset" w:sz="6" w:space="0" w:color="auto"/>
              <w:right w:val="outset" w:sz="6" w:space="0" w:color="auto"/>
            </w:tcBorders>
          </w:tcPr>
          <w:p w:rsidR="00E074DB" w:rsidRPr="00D466DF" w:rsidRDefault="00E074DB" w:rsidP="00AD0070">
            <w:pPr>
              <w:contextualSpacing/>
              <w:rPr>
                <w:lang w:val="ru-RU" w:eastAsia="ru-RU"/>
              </w:rPr>
            </w:pPr>
            <w:r w:rsidRPr="00D466DF">
              <w:rPr>
                <w:lang w:val="ru-RU" w:eastAsia="ru-RU"/>
              </w:rPr>
              <w:t>Дата , номер документа про затвердження програми</w:t>
            </w:r>
          </w:p>
        </w:tc>
        <w:tc>
          <w:tcPr>
            <w:tcW w:w="4680" w:type="dxa"/>
            <w:tcBorders>
              <w:top w:val="outset" w:sz="6" w:space="0" w:color="auto"/>
              <w:left w:val="outset" w:sz="6" w:space="0" w:color="auto"/>
              <w:bottom w:val="outset" w:sz="6" w:space="0" w:color="auto"/>
              <w:right w:val="nil"/>
            </w:tcBorders>
          </w:tcPr>
          <w:p w:rsidR="00E074DB" w:rsidRPr="00D466DF" w:rsidRDefault="00E074DB" w:rsidP="00AD0070">
            <w:pPr>
              <w:contextualSpacing/>
              <w:rPr>
                <w:lang w:val="ru-RU" w:eastAsia="ru-RU"/>
              </w:rPr>
            </w:pPr>
            <w:r w:rsidRPr="00D466DF">
              <w:rPr>
                <w:lang w:val="ru-RU" w:eastAsia="ru-RU"/>
              </w:rPr>
              <w:t xml:space="preserve">Рішення сесії Новороздільської міської ради № </w:t>
            </w:r>
            <w:r>
              <w:rPr>
                <w:lang w:val="ru-RU" w:eastAsia="ru-RU"/>
              </w:rPr>
              <w:t xml:space="preserve">504 </w:t>
            </w:r>
            <w:r w:rsidRPr="00D466DF">
              <w:rPr>
                <w:lang w:val="ru-RU" w:eastAsia="ru-RU"/>
              </w:rPr>
              <w:t xml:space="preserve">від </w:t>
            </w:r>
            <w:r>
              <w:rPr>
                <w:lang w:val="ru-RU" w:eastAsia="ru-RU"/>
              </w:rPr>
              <w:t xml:space="preserve"> 24.06.</w:t>
            </w:r>
            <w:r w:rsidRPr="00D466DF">
              <w:rPr>
                <w:lang w:val="ru-RU" w:eastAsia="ru-RU"/>
              </w:rPr>
              <w:t>20</w:t>
            </w:r>
            <w:r>
              <w:rPr>
                <w:lang w:val="ru-RU" w:eastAsia="ru-RU"/>
              </w:rPr>
              <w:t xml:space="preserve">21 </w:t>
            </w:r>
            <w:r w:rsidRPr="00D466DF">
              <w:rPr>
                <w:lang w:val="ru-RU" w:eastAsia="ru-RU"/>
              </w:rPr>
              <w:t xml:space="preserve"> р.</w:t>
            </w:r>
          </w:p>
        </w:tc>
      </w:tr>
      <w:tr w:rsidR="00E074DB" w:rsidRPr="00E57C0B" w:rsidTr="00AD0070">
        <w:trPr>
          <w:tblCellSpacing w:w="0" w:type="dxa"/>
        </w:trPr>
        <w:tc>
          <w:tcPr>
            <w:tcW w:w="1005" w:type="dxa"/>
            <w:tcBorders>
              <w:top w:val="outset" w:sz="6" w:space="0" w:color="auto"/>
              <w:left w:val="nil"/>
              <w:bottom w:val="outset" w:sz="6" w:space="0" w:color="auto"/>
              <w:right w:val="outset" w:sz="6" w:space="0" w:color="auto"/>
            </w:tcBorders>
          </w:tcPr>
          <w:p w:rsidR="00E074DB" w:rsidRPr="00D466DF" w:rsidRDefault="00E074DB" w:rsidP="00AD0070">
            <w:pPr>
              <w:contextualSpacing/>
              <w:rPr>
                <w:lang w:val="ru-RU" w:eastAsia="ru-RU"/>
              </w:rPr>
            </w:pPr>
            <w:r w:rsidRPr="00D466DF">
              <w:rPr>
                <w:lang w:val="ru-RU" w:eastAsia="ru-RU"/>
              </w:rPr>
              <w:t>3.</w:t>
            </w:r>
          </w:p>
        </w:tc>
        <w:tc>
          <w:tcPr>
            <w:tcW w:w="4140" w:type="dxa"/>
            <w:tcBorders>
              <w:top w:val="outset" w:sz="6" w:space="0" w:color="auto"/>
              <w:left w:val="outset" w:sz="6" w:space="0" w:color="auto"/>
              <w:bottom w:val="outset" w:sz="6" w:space="0" w:color="auto"/>
              <w:right w:val="outset" w:sz="6" w:space="0" w:color="auto"/>
            </w:tcBorders>
          </w:tcPr>
          <w:p w:rsidR="00E074DB" w:rsidRPr="00D466DF" w:rsidRDefault="00E074DB" w:rsidP="00AD0070">
            <w:pPr>
              <w:contextualSpacing/>
              <w:rPr>
                <w:lang w:val="ru-RU" w:eastAsia="ru-RU"/>
              </w:rPr>
            </w:pPr>
            <w:r w:rsidRPr="00D466DF">
              <w:rPr>
                <w:lang w:val="ru-RU" w:eastAsia="ru-RU"/>
              </w:rPr>
              <w:t>Розробник Програми</w:t>
            </w:r>
          </w:p>
        </w:tc>
        <w:tc>
          <w:tcPr>
            <w:tcW w:w="4680" w:type="dxa"/>
            <w:tcBorders>
              <w:top w:val="outset" w:sz="6" w:space="0" w:color="auto"/>
              <w:left w:val="outset" w:sz="6" w:space="0" w:color="auto"/>
              <w:bottom w:val="outset" w:sz="6" w:space="0" w:color="auto"/>
              <w:right w:val="nil"/>
            </w:tcBorders>
          </w:tcPr>
          <w:p w:rsidR="00E074DB" w:rsidRPr="00D466DF" w:rsidRDefault="00E074DB" w:rsidP="00AD0070">
            <w:pPr>
              <w:contextualSpacing/>
              <w:rPr>
                <w:lang w:val="ru-RU" w:eastAsia="ru-RU"/>
              </w:rPr>
            </w:pPr>
            <w:r>
              <w:rPr>
                <w:lang w:val="ru-RU" w:eastAsia="ru-RU"/>
              </w:rPr>
              <w:t>Управління ЖКГ</w:t>
            </w:r>
            <w:r w:rsidRPr="00D466DF">
              <w:rPr>
                <w:lang w:val="ru-RU" w:eastAsia="ru-RU"/>
              </w:rPr>
              <w:t xml:space="preserve"> Новороздільської міської ради </w:t>
            </w:r>
          </w:p>
        </w:tc>
      </w:tr>
      <w:tr w:rsidR="00E074DB" w:rsidRPr="00E57C0B" w:rsidTr="00AD0070">
        <w:trPr>
          <w:tblCellSpacing w:w="0" w:type="dxa"/>
        </w:trPr>
        <w:tc>
          <w:tcPr>
            <w:tcW w:w="1005" w:type="dxa"/>
            <w:tcBorders>
              <w:top w:val="outset" w:sz="6" w:space="0" w:color="auto"/>
              <w:left w:val="nil"/>
              <w:bottom w:val="outset" w:sz="6" w:space="0" w:color="auto"/>
              <w:right w:val="outset" w:sz="6" w:space="0" w:color="auto"/>
            </w:tcBorders>
          </w:tcPr>
          <w:p w:rsidR="00E074DB" w:rsidRPr="00D466DF" w:rsidRDefault="00E074DB" w:rsidP="00AD0070">
            <w:pPr>
              <w:contextualSpacing/>
              <w:rPr>
                <w:lang w:val="ru-RU" w:eastAsia="ru-RU"/>
              </w:rPr>
            </w:pPr>
            <w:r w:rsidRPr="00D466DF">
              <w:rPr>
                <w:lang w:val="ru-RU" w:eastAsia="ru-RU"/>
              </w:rPr>
              <w:t>4.</w:t>
            </w:r>
          </w:p>
        </w:tc>
        <w:tc>
          <w:tcPr>
            <w:tcW w:w="4140" w:type="dxa"/>
            <w:tcBorders>
              <w:top w:val="outset" w:sz="6" w:space="0" w:color="auto"/>
              <w:left w:val="outset" w:sz="6" w:space="0" w:color="auto"/>
              <w:bottom w:val="outset" w:sz="6" w:space="0" w:color="auto"/>
              <w:right w:val="outset" w:sz="6" w:space="0" w:color="auto"/>
            </w:tcBorders>
          </w:tcPr>
          <w:p w:rsidR="00E074DB" w:rsidRPr="00D466DF" w:rsidRDefault="00E074DB" w:rsidP="00AD0070">
            <w:pPr>
              <w:contextualSpacing/>
              <w:rPr>
                <w:lang w:val="ru-RU" w:eastAsia="ru-RU"/>
              </w:rPr>
            </w:pPr>
            <w:r w:rsidRPr="00D466DF">
              <w:rPr>
                <w:lang w:val="ru-RU" w:eastAsia="ru-RU"/>
              </w:rPr>
              <w:t>Співрозробники Програми</w:t>
            </w:r>
          </w:p>
        </w:tc>
        <w:tc>
          <w:tcPr>
            <w:tcW w:w="4680" w:type="dxa"/>
            <w:tcBorders>
              <w:top w:val="outset" w:sz="6" w:space="0" w:color="auto"/>
              <w:left w:val="outset" w:sz="6" w:space="0" w:color="auto"/>
              <w:bottom w:val="outset" w:sz="6" w:space="0" w:color="auto"/>
              <w:right w:val="nil"/>
            </w:tcBorders>
          </w:tcPr>
          <w:p w:rsidR="00E074DB" w:rsidRDefault="00E074DB" w:rsidP="00AD0070">
            <w:pPr>
              <w:contextualSpacing/>
              <w:rPr>
                <w:lang w:val="ru-RU" w:eastAsia="ru-RU"/>
              </w:rPr>
            </w:pPr>
            <w:r w:rsidRPr="00D466DF">
              <w:rPr>
                <w:lang w:val="ru-RU" w:eastAsia="ru-RU"/>
              </w:rPr>
              <w:t xml:space="preserve">Відділ комунального майна та приватизації </w:t>
            </w:r>
            <w:r>
              <w:rPr>
                <w:lang w:val="ru-RU" w:eastAsia="ru-RU"/>
              </w:rPr>
              <w:t xml:space="preserve"> </w:t>
            </w:r>
          </w:p>
          <w:p w:rsidR="00E074DB" w:rsidRPr="00D466DF" w:rsidRDefault="00E074DB" w:rsidP="00AD0070">
            <w:pPr>
              <w:contextualSpacing/>
              <w:rPr>
                <w:lang w:val="ru-RU" w:eastAsia="ru-RU"/>
              </w:rPr>
            </w:pPr>
            <w:r>
              <w:rPr>
                <w:lang w:val="ru-RU" w:eastAsia="ru-RU"/>
              </w:rPr>
              <w:t>( управління житлово-комунального - господарства</w:t>
            </w:r>
            <w:r w:rsidRPr="00D466DF">
              <w:rPr>
                <w:lang w:val="ru-RU" w:eastAsia="ru-RU"/>
              </w:rPr>
              <w:t xml:space="preserve"> </w:t>
            </w:r>
            <w:r>
              <w:rPr>
                <w:lang w:val="ru-RU" w:eastAsia="ru-RU"/>
              </w:rPr>
              <w:t>)</w:t>
            </w:r>
            <w:r w:rsidRPr="00D466DF">
              <w:rPr>
                <w:lang w:val="ru-RU" w:eastAsia="ru-RU"/>
              </w:rPr>
              <w:t>Новороздільської міської ради</w:t>
            </w:r>
          </w:p>
        </w:tc>
      </w:tr>
      <w:tr w:rsidR="00E074DB" w:rsidRPr="00E57C0B" w:rsidTr="00AD0070">
        <w:trPr>
          <w:tblCellSpacing w:w="0" w:type="dxa"/>
        </w:trPr>
        <w:tc>
          <w:tcPr>
            <w:tcW w:w="1005" w:type="dxa"/>
            <w:tcBorders>
              <w:top w:val="outset" w:sz="6" w:space="0" w:color="auto"/>
              <w:left w:val="nil"/>
              <w:bottom w:val="outset" w:sz="6" w:space="0" w:color="auto"/>
              <w:right w:val="outset" w:sz="6" w:space="0" w:color="auto"/>
            </w:tcBorders>
          </w:tcPr>
          <w:p w:rsidR="00E074DB" w:rsidRPr="00D466DF" w:rsidRDefault="00E074DB" w:rsidP="00AD0070">
            <w:pPr>
              <w:contextualSpacing/>
              <w:rPr>
                <w:lang w:val="ru-RU" w:eastAsia="ru-RU"/>
              </w:rPr>
            </w:pPr>
            <w:r w:rsidRPr="00D466DF">
              <w:rPr>
                <w:lang w:val="ru-RU" w:eastAsia="ru-RU"/>
              </w:rPr>
              <w:t>5.</w:t>
            </w:r>
          </w:p>
        </w:tc>
        <w:tc>
          <w:tcPr>
            <w:tcW w:w="4140" w:type="dxa"/>
            <w:tcBorders>
              <w:top w:val="outset" w:sz="6" w:space="0" w:color="auto"/>
              <w:left w:val="outset" w:sz="6" w:space="0" w:color="auto"/>
              <w:bottom w:val="outset" w:sz="6" w:space="0" w:color="auto"/>
              <w:right w:val="outset" w:sz="6" w:space="0" w:color="auto"/>
            </w:tcBorders>
          </w:tcPr>
          <w:p w:rsidR="00E074DB" w:rsidRPr="00D466DF" w:rsidRDefault="00E074DB" w:rsidP="00AD0070">
            <w:pPr>
              <w:contextualSpacing/>
              <w:rPr>
                <w:lang w:val="ru-RU" w:eastAsia="ru-RU"/>
              </w:rPr>
            </w:pPr>
            <w:r w:rsidRPr="00D466DF">
              <w:rPr>
                <w:lang w:val="ru-RU" w:eastAsia="ru-RU"/>
              </w:rPr>
              <w:t>Відповідальні виконавці</w:t>
            </w:r>
          </w:p>
          <w:p w:rsidR="00E074DB" w:rsidRPr="00D466DF" w:rsidRDefault="00E074DB" w:rsidP="00AD0070">
            <w:pPr>
              <w:contextualSpacing/>
              <w:rPr>
                <w:lang w:val="ru-RU" w:eastAsia="ru-RU"/>
              </w:rPr>
            </w:pPr>
            <w:r w:rsidRPr="00D466DF">
              <w:rPr>
                <w:lang w:val="ru-RU" w:eastAsia="ru-RU"/>
              </w:rPr>
              <w:t>Програми</w:t>
            </w:r>
          </w:p>
        </w:tc>
        <w:tc>
          <w:tcPr>
            <w:tcW w:w="4680" w:type="dxa"/>
            <w:tcBorders>
              <w:top w:val="outset" w:sz="6" w:space="0" w:color="auto"/>
              <w:left w:val="outset" w:sz="6" w:space="0" w:color="auto"/>
              <w:bottom w:val="outset" w:sz="6" w:space="0" w:color="auto"/>
              <w:right w:val="nil"/>
            </w:tcBorders>
          </w:tcPr>
          <w:p w:rsidR="00E074DB" w:rsidRPr="00D466DF" w:rsidRDefault="00E074DB" w:rsidP="00AD0070">
            <w:pPr>
              <w:contextualSpacing/>
              <w:rPr>
                <w:lang w:val="ru-RU" w:eastAsia="ru-RU"/>
              </w:rPr>
            </w:pPr>
            <w:r>
              <w:rPr>
                <w:lang w:val="ru-RU" w:eastAsia="ru-RU"/>
              </w:rPr>
              <w:t>Управління ЖКГ</w:t>
            </w:r>
            <w:r w:rsidRPr="00D466DF">
              <w:rPr>
                <w:lang w:val="ru-RU" w:eastAsia="ru-RU"/>
              </w:rPr>
              <w:t xml:space="preserve"> Новороздільської міської ради</w:t>
            </w:r>
          </w:p>
        </w:tc>
      </w:tr>
      <w:tr w:rsidR="00E074DB" w:rsidRPr="00E57C0B" w:rsidTr="00AD0070">
        <w:trPr>
          <w:tblCellSpacing w:w="0" w:type="dxa"/>
        </w:trPr>
        <w:tc>
          <w:tcPr>
            <w:tcW w:w="1005" w:type="dxa"/>
            <w:tcBorders>
              <w:top w:val="outset" w:sz="6" w:space="0" w:color="auto"/>
              <w:left w:val="nil"/>
              <w:bottom w:val="outset" w:sz="6" w:space="0" w:color="auto"/>
              <w:right w:val="outset" w:sz="6" w:space="0" w:color="auto"/>
            </w:tcBorders>
          </w:tcPr>
          <w:p w:rsidR="00E074DB" w:rsidRPr="00D466DF" w:rsidRDefault="00E074DB" w:rsidP="00AD0070">
            <w:pPr>
              <w:contextualSpacing/>
              <w:rPr>
                <w:lang w:val="ru-RU" w:eastAsia="ru-RU"/>
              </w:rPr>
            </w:pPr>
            <w:r w:rsidRPr="00D466DF">
              <w:rPr>
                <w:lang w:val="ru-RU" w:eastAsia="ru-RU"/>
              </w:rPr>
              <w:t>6.</w:t>
            </w:r>
          </w:p>
        </w:tc>
        <w:tc>
          <w:tcPr>
            <w:tcW w:w="4140" w:type="dxa"/>
            <w:tcBorders>
              <w:top w:val="outset" w:sz="6" w:space="0" w:color="auto"/>
              <w:left w:val="outset" w:sz="6" w:space="0" w:color="auto"/>
              <w:bottom w:val="outset" w:sz="6" w:space="0" w:color="auto"/>
              <w:right w:val="outset" w:sz="6" w:space="0" w:color="auto"/>
            </w:tcBorders>
          </w:tcPr>
          <w:p w:rsidR="00E074DB" w:rsidRPr="00D466DF" w:rsidRDefault="00E074DB" w:rsidP="00AD0070">
            <w:pPr>
              <w:contextualSpacing/>
              <w:rPr>
                <w:lang w:val="ru-RU" w:eastAsia="ru-RU"/>
              </w:rPr>
            </w:pPr>
            <w:r w:rsidRPr="00D466DF">
              <w:rPr>
                <w:lang w:val="ru-RU" w:eastAsia="ru-RU"/>
              </w:rPr>
              <w:t>Учасники Програми</w:t>
            </w:r>
          </w:p>
        </w:tc>
        <w:tc>
          <w:tcPr>
            <w:tcW w:w="4680" w:type="dxa"/>
            <w:tcBorders>
              <w:top w:val="outset" w:sz="6" w:space="0" w:color="auto"/>
              <w:left w:val="outset" w:sz="6" w:space="0" w:color="auto"/>
              <w:bottom w:val="outset" w:sz="6" w:space="0" w:color="auto"/>
              <w:right w:val="nil"/>
            </w:tcBorders>
          </w:tcPr>
          <w:p w:rsidR="00E074DB" w:rsidRPr="00D466DF" w:rsidRDefault="00E074DB" w:rsidP="00AD0070">
            <w:pPr>
              <w:contextualSpacing/>
              <w:rPr>
                <w:lang w:val="ru-RU" w:eastAsia="ru-RU"/>
              </w:rPr>
            </w:pPr>
            <w:r>
              <w:rPr>
                <w:lang w:val="ru-RU" w:eastAsia="ru-RU"/>
              </w:rPr>
              <w:t>мешканці Новороздільської громади</w:t>
            </w:r>
          </w:p>
        </w:tc>
      </w:tr>
      <w:tr w:rsidR="00E074DB" w:rsidRPr="00E57C0B" w:rsidTr="00AD0070">
        <w:trPr>
          <w:tblCellSpacing w:w="0" w:type="dxa"/>
        </w:trPr>
        <w:tc>
          <w:tcPr>
            <w:tcW w:w="1005" w:type="dxa"/>
            <w:tcBorders>
              <w:top w:val="outset" w:sz="6" w:space="0" w:color="auto"/>
              <w:left w:val="nil"/>
              <w:bottom w:val="outset" w:sz="6" w:space="0" w:color="auto"/>
              <w:right w:val="outset" w:sz="6" w:space="0" w:color="auto"/>
            </w:tcBorders>
          </w:tcPr>
          <w:p w:rsidR="00E074DB" w:rsidRPr="00D466DF" w:rsidRDefault="00E074DB" w:rsidP="00AD0070">
            <w:pPr>
              <w:contextualSpacing/>
              <w:rPr>
                <w:lang w:val="ru-RU" w:eastAsia="ru-RU"/>
              </w:rPr>
            </w:pPr>
            <w:r w:rsidRPr="00D466DF">
              <w:rPr>
                <w:lang w:val="ru-RU" w:eastAsia="ru-RU"/>
              </w:rPr>
              <w:t>7.</w:t>
            </w:r>
          </w:p>
        </w:tc>
        <w:tc>
          <w:tcPr>
            <w:tcW w:w="4140" w:type="dxa"/>
            <w:tcBorders>
              <w:top w:val="outset" w:sz="6" w:space="0" w:color="auto"/>
              <w:left w:val="outset" w:sz="6" w:space="0" w:color="auto"/>
              <w:bottom w:val="outset" w:sz="6" w:space="0" w:color="auto"/>
              <w:right w:val="outset" w:sz="6" w:space="0" w:color="auto"/>
            </w:tcBorders>
          </w:tcPr>
          <w:p w:rsidR="00E074DB" w:rsidRPr="00D466DF" w:rsidRDefault="00E074DB" w:rsidP="00AD0070">
            <w:pPr>
              <w:contextualSpacing/>
              <w:rPr>
                <w:lang w:val="ru-RU" w:eastAsia="ru-RU"/>
              </w:rPr>
            </w:pPr>
            <w:r w:rsidRPr="00D466DF">
              <w:rPr>
                <w:lang w:val="ru-RU" w:eastAsia="ru-RU"/>
              </w:rPr>
              <w:t>Термін реалізації Програми</w:t>
            </w:r>
          </w:p>
        </w:tc>
        <w:tc>
          <w:tcPr>
            <w:tcW w:w="4680" w:type="dxa"/>
            <w:tcBorders>
              <w:top w:val="outset" w:sz="6" w:space="0" w:color="auto"/>
              <w:left w:val="outset" w:sz="6" w:space="0" w:color="auto"/>
              <w:bottom w:val="outset" w:sz="6" w:space="0" w:color="auto"/>
              <w:right w:val="nil"/>
            </w:tcBorders>
          </w:tcPr>
          <w:p w:rsidR="00E074DB" w:rsidRPr="00D466DF" w:rsidRDefault="00E074DB" w:rsidP="00AD0070">
            <w:pPr>
              <w:contextualSpacing/>
              <w:rPr>
                <w:lang w:val="ru-RU" w:eastAsia="ru-RU"/>
              </w:rPr>
            </w:pPr>
            <w:r w:rsidRPr="00D466DF">
              <w:rPr>
                <w:lang w:val="ru-RU" w:eastAsia="ru-RU"/>
              </w:rPr>
              <w:t>20</w:t>
            </w:r>
            <w:r>
              <w:rPr>
                <w:lang w:val="ru-RU" w:eastAsia="ru-RU"/>
              </w:rPr>
              <w:t>21</w:t>
            </w:r>
            <w:r w:rsidRPr="00D466DF">
              <w:rPr>
                <w:lang w:val="ru-RU" w:eastAsia="ru-RU"/>
              </w:rPr>
              <w:t>-202</w:t>
            </w:r>
            <w:r>
              <w:rPr>
                <w:lang w:val="ru-RU" w:eastAsia="ru-RU"/>
              </w:rPr>
              <w:t>3</w:t>
            </w:r>
            <w:r w:rsidRPr="00D466DF">
              <w:rPr>
                <w:lang w:val="ru-RU" w:eastAsia="ru-RU"/>
              </w:rPr>
              <w:t xml:space="preserve"> роки</w:t>
            </w:r>
          </w:p>
        </w:tc>
      </w:tr>
      <w:tr w:rsidR="00E074DB" w:rsidRPr="00E57C0B" w:rsidTr="00AD0070">
        <w:trPr>
          <w:tblCellSpacing w:w="0" w:type="dxa"/>
        </w:trPr>
        <w:tc>
          <w:tcPr>
            <w:tcW w:w="1005" w:type="dxa"/>
            <w:tcBorders>
              <w:top w:val="outset" w:sz="6" w:space="0" w:color="auto"/>
              <w:left w:val="nil"/>
              <w:bottom w:val="outset" w:sz="6" w:space="0" w:color="auto"/>
              <w:right w:val="outset" w:sz="6" w:space="0" w:color="auto"/>
            </w:tcBorders>
          </w:tcPr>
          <w:p w:rsidR="00E074DB" w:rsidRPr="00D466DF" w:rsidRDefault="00E074DB" w:rsidP="00AD0070">
            <w:pPr>
              <w:contextualSpacing/>
              <w:rPr>
                <w:lang w:val="ru-RU" w:eastAsia="ru-RU"/>
              </w:rPr>
            </w:pPr>
            <w:r w:rsidRPr="00D466DF">
              <w:rPr>
                <w:lang w:val="ru-RU" w:eastAsia="ru-RU"/>
              </w:rPr>
              <w:t>7.1.</w:t>
            </w:r>
          </w:p>
        </w:tc>
        <w:tc>
          <w:tcPr>
            <w:tcW w:w="4140" w:type="dxa"/>
            <w:tcBorders>
              <w:top w:val="outset" w:sz="6" w:space="0" w:color="auto"/>
              <w:left w:val="outset" w:sz="6" w:space="0" w:color="auto"/>
              <w:bottom w:val="outset" w:sz="6" w:space="0" w:color="auto"/>
              <w:right w:val="outset" w:sz="6" w:space="0" w:color="auto"/>
            </w:tcBorders>
          </w:tcPr>
          <w:p w:rsidR="00E074DB" w:rsidRPr="00D466DF" w:rsidRDefault="00E074DB" w:rsidP="00AD0070">
            <w:pPr>
              <w:contextualSpacing/>
              <w:rPr>
                <w:lang w:val="ru-RU" w:eastAsia="ru-RU"/>
              </w:rPr>
            </w:pPr>
            <w:r w:rsidRPr="00D466DF">
              <w:rPr>
                <w:lang w:val="ru-RU" w:eastAsia="ru-RU"/>
              </w:rPr>
              <w:t>Етапи виконання програми</w:t>
            </w:r>
          </w:p>
          <w:p w:rsidR="00E074DB" w:rsidRPr="00D466DF" w:rsidRDefault="00E074DB" w:rsidP="00AD0070">
            <w:pPr>
              <w:contextualSpacing/>
              <w:rPr>
                <w:lang w:val="ru-RU" w:eastAsia="ru-RU"/>
              </w:rPr>
            </w:pPr>
            <w:r w:rsidRPr="00D466DF">
              <w:rPr>
                <w:lang w:val="ru-RU" w:eastAsia="ru-RU"/>
              </w:rPr>
              <w:t>(для довгострокових програм)</w:t>
            </w:r>
          </w:p>
        </w:tc>
        <w:tc>
          <w:tcPr>
            <w:tcW w:w="4680" w:type="dxa"/>
            <w:tcBorders>
              <w:top w:val="outset" w:sz="6" w:space="0" w:color="auto"/>
              <w:left w:val="outset" w:sz="6" w:space="0" w:color="auto"/>
              <w:bottom w:val="outset" w:sz="6" w:space="0" w:color="auto"/>
              <w:right w:val="nil"/>
            </w:tcBorders>
          </w:tcPr>
          <w:p w:rsidR="00E074DB" w:rsidRPr="00D466DF" w:rsidRDefault="00E074DB" w:rsidP="00AD0070">
            <w:pPr>
              <w:contextualSpacing/>
              <w:rPr>
                <w:color w:val="FF0000"/>
                <w:lang w:val="ru-RU" w:eastAsia="ru-RU"/>
              </w:rPr>
            </w:pPr>
          </w:p>
        </w:tc>
      </w:tr>
      <w:tr w:rsidR="00E074DB" w:rsidRPr="00E57C0B" w:rsidTr="00AD0070">
        <w:trPr>
          <w:tblCellSpacing w:w="0" w:type="dxa"/>
        </w:trPr>
        <w:tc>
          <w:tcPr>
            <w:tcW w:w="1005" w:type="dxa"/>
            <w:tcBorders>
              <w:top w:val="outset" w:sz="6" w:space="0" w:color="auto"/>
              <w:left w:val="nil"/>
              <w:bottom w:val="outset" w:sz="6" w:space="0" w:color="auto"/>
              <w:right w:val="outset" w:sz="6" w:space="0" w:color="auto"/>
            </w:tcBorders>
          </w:tcPr>
          <w:p w:rsidR="00E074DB" w:rsidRPr="00D466DF" w:rsidRDefault="00E074DB" w:rsidP="00AD0070">
            <w:pPr>
              <w:contextualSpacing/>
              <w:rPr>
                <w:lang w:val="ru-RU" w:eastAsia="ru-RU"/>
              </w:rPr>
            </w:pPr>
            <w:r w:rsidRPr="00D466DF">
              <w:rPr>
                <w:lang w:val="ru-RU" w:eastAsia="ru-RU"/>
              </w:rPr>
              <w:t>8.</w:t>
            </w:r>
          </w:p>
        </w:tc>
        <w:tc>
          <w:tcPr>
            <w:tcW w:w="4140" w:type="dxa"/>
            <w:tcBorders>
              <w:top w:val="outset" w:sz="6" w:space="0" w:color="auto"/>
              <w:left w:val="outset" w:sz="6" w:space="0" w:color="auto"/>
              <w:bottom w:val="outset" w:sz="6" w:space="0" w:color="auto"/>
              <w:right w:val="outset" w:sz="6" w:space="0" w:color="auto"/>
            </w:tcBorders>
          </w:tcPr>
          <w:p w:rsidR="00E074DB" w:rsidRPr="00D466DF" w:rsidRDefault="00E074DB" w:rsidP="00AD0070">
            <w:pPr>
              <w:contextualSpacing/>
              <w:rPr>
                <w:lang w:val="ru-RU" w:eastAsia="ru-RU"/>
              </w:rPr>
            </w:pPr>
            <w:r w:rsidRPr="00D466DF">
              <w:rPr>
                <w:lang w:val="ru-RU" w:eastAsia="ru-RU"/>
              </w:rPr>
              <w:t>Загальний обсяг фінансових</w:t>
            </w:r>
          </w:p>
          <w:p w:rsidR="00E074DB" w:rsidRPr="00D466DF" w:rsidRDefault="00E074DB" w:rsidP="00AD0070">
            <w:pPr>
              <w:contextualSpacing/>
              <w:rPr>
                <w:lang w:val="ru-RU" w:eastAsia="ru-RU"/>
              </w:rPr>
            </w:pPr>
            <w:r w:rsidRPr="00D466DF">
              <w:rPr>
                <w:lang w:val="ru-RU" w:eastAsia="ru-RU"/>
              </w:rPr>
              <w:t>ресурсів, необхідних для</w:t>
            </w:r>
          </w:p>
          <w:p w:rsidR="00E074DB" w:rsidRPr="00D466DF" w:rsidRDefault="00E074DB" w:rsidP="00AD0070">
            <w:pPr>
              <w:contextualSpacing/>
              <w:rPr>
                <w:lang w:val="ru-RU" w:eastAsia="ru-RU"/>
              </w:rPr>
            </w:pPr>
            <w:r w:rsidRPr="00D466DF">
              <w:rPr>
                <w:lang w:val="ru-RU" w:eastAsia="ru-RU"/>
              </w:rPr>
              <w:t>реалізації Програми, за рахунок</w:t>
            </w:r>
          </w:p>
          <w:p w:rsidR="00E074DB" w:rsidRDefault="00E074DB" w:rsidP="00AD0070">
            <w:pPr>
              <w:autoSpaceDE w:val="0"/>
              <w:autoSpaceDN w:val="0"/>
              <w:adjustRightInd w:val="0"/>
              <w:jc w:val="both"/>
            </w:pPr>
            <w:r w:rsidRPr="00D466DF">
              <w:rPr>
                <w:lang w:val="ru-RU" w:eastAsia="ru-RU"/>
              </w:rPr>
              <w:t>коштів</w:t>
            </w:r>
            <w:r>
              <w:rPr>
                <w:lang w:val="ru-RU" w:eastAsia="ru-RU"/>
              </w:rPr>
              <w:t xml:space="preserve"> міського </w:t>
            </w:r>
            <w:r w:rsidRPr="00D466DF">
              <w:rPr>
                <w:lang w:val="ru-RU" w:eastAsia="ru-RU"/>
              </w:rPr>
              <w:t xml:space="preserve"> </w:t>
            </w:r>
            <w:r w:rsidRPr="00762B65">
              <w:rPr>
                <w:lang w:val="ru-RU" w:eastAsia="ru-RU"/>
              </w:rPr>
              <w:t xml:space="preserve">бюджету </w:t>
            </w:r>
          </w:p>
          <w:p w:rsidR="00E074DB" w:rsidRPr="00762B65" w:rsidRDefault="00E074DB" w:rsidP="00AD0070">
            <w:pPr>
              <w:contextualSpacing/>
              <w:rPr>
                <w:lang w:eastAsia="ru-RU"/>
              </w:rPr>
            </w:pPr>
          </w:p>
        </w:tc>
        <w:tc>
          <w:tcPr>
            <w:tcW w:w="4680" w:type="dxa"/>
            <w:tcBorders>
              <w:top w:val="outset" w:sz="6" w:space="0" w:color="auto"/>
              <w:left w:val="outset" w:sz="6" w:space="0" w:color="auto"/>
              <w:bottom w:val="outset" w:sz="6" w:space="0" w:color="auto"/>
              <w:right w:val="nil"/>
            </w:tcBorders>
          </w:tcPr>
          <w:p w:rsidR="00E074DB" w:rsidRPr="004B1027" w:rsidRDefault="00E074DB" w:rsidP="00AD0070">
            <w:pPr>
              <w:contextualSpacing/>
              <w:rPr>
                <w:lang w:val="ru-RU" w:eastAsia="ru-RU"/>
              </w:rPr>
            </w:pPr>
            <w:r w:rsidRPr="00762B65">
              <w:rPr>
                <w:color w:val="FF0000"/>
                <w:lang w:val="ru-RU" w:eastAsia="ru-RU"/>
              </w:rPr>
              <w:t xml:space="preserve"> </w:t>
            </w:r>
            <w:r w:rsidRPr="004B1027">
              <w:rPr>
                <w:lang w:val="ru-RU" w:eastAsia="ru-RU"/>
              </w:rPr>
              <w:t>90,0 тис. грн.</w:t>
            </w:r>
          </w:p>
        </w:tc>
      </w:tr>
      <w:tr w:rsidR="00E074DB" w:rsidRPr="00E57C0B" w:rsidTr="00AD0070">
        <w:trPr>
          <w:tblCellSpacing w:w="0" w:type="dxa"/>
        </w:trPr>
        <w:tc>
          <w:tcPr>
            <w:tcW w:w="1005" w:type="dxa"/>
            <w:tcBorders>
              <w:top w:val="outset" w:sz="6" w:space="0" w:color="auto"/>
              <w:left w:val="nil"/>
              <w:bottom w:val="outset" w:sz="6" w:space="0" w:color="auto"/>
              <w:right w:val="outset" w:sz="6" w:space="0" w:color="auto"/>
            </w:tcBorders>
          </w:tcPr>
          <w:p w:rsidR="00E074DB" w:rsidRPr="00D466DF" w:rsidRDefault="00E074DB" w:rsidP="00AD0070">
            <w:pPr>
              <w:contextualSpacing/>
              <w:rPr>
                <w:lang w:val="ru-RU" w:eastAsia="ru-RU"/>
              </w:rPr>
            </w:pPr>
            <w:r w:rsidRPr="00D466DF">
              <w:rPr>
                <w:lang w:val="ru-RU" w:eastAsia="ru-RU"/>
              </w:rPr>
              <w:t>8.1</w:t>
            </w:r>
          </w:p>
        </w:tc>
        <w:tc>
          <w:tcPr>
            <w:tcW w:w="4140" w:type="dxa"/>
            <w:tcBorders>
              <w:top w:val="outset" w:sz="6" w:space="0" w:color="auto"/>
              <w:left w:val="outset" w:sz="6" w:space="0" w:color="auto"/>
              <w:bottom w:val="outset" w:sz="6" w:space="0" w:color="auto"/>
              <w:right w:val="outset" w:sz="6" w:space="0" w:color="auto"/>
            </w:tcBorders>
          </w:tcPr>
          <w:p w:rsidR="00E074DB" w:rsidRPr="00D466DF" w:rsidRDefault="00E074DB" w:rsidP="00AD0070">
            <w:pPr>
              <w:contextualSpacing/>
              <w:rPr>
                <w:lang w:val="ru-RU" w:eastAsia="ru-RU"/>
              </w:rPr>
            </w:pPr>
            <w:r w:rsidRPr="00D466DF">
              <w:rPr>
                <w:lang w:val="ru-RU" w:eastAsia="ru-RU"/>
              </w:rPr>
              <w:t xml:space="preserve">Коштів </w:t>
            </w:r>
            <w:r>
              <w:rPr>
                <w:lang w:val="ru-RU" w:eastAsia="ru-RU"/>
              </w:rPr>
              <w:t>міського бюджету</w:t>
            </w:r>
          </w:p>
        </w:tc>
        <w:tc>
          <w:tcPr>
            <w:tcW w:w="4680" w:type="dxa"/>
            <w:tcBorders>
              <w:top w:val="outset" w:sz="6" w:space="0" w:color="auto"/>
              <w:left w:val="outset" w:sz="6" w:space="0" w:color="auto"/>
              <w:bottom w:val="outset" w:sz="6" w:space="0" w:color="auto"/>
              <w:right w:val="nil"/>
            </w:tcBorders>
          </w:tcPr>
          <w:p w:rsidR="00E074DB" w:rsidRPr="004B1027" w:rsidRDefault="00E074DB" w:rsidP="00AD0070">
            <w:pPr>
              <w:contextualSpacing/>
              <w:rPr>
                <w:lang w:val="ru-RU" w:eastAsia="ru-RU"/>
              </w:rPr>
            </w:pPr>
            <w:r w:rsidRPr="00762B65">
              <w:rPr>
                <w:color w:val="FF0000"/>
                <w:lang w:val="ru-RU" w:eastAsia="ru-RU"/>
              </w:rPr>
              <w:t xml:space="preserve"> </w:t>
            </w:r>
            <w:r w:rsidRPr="004B1027">
              <w:rPr>
                <w:lang w:val="ru-RU" w:eastAsia="ru-RU"/>
              </w:rPr>
              <w:t>90,0 тис. грн.</w:t>
            </w:r>
          </w:p>
        </w:tc>
      </w:tr>
      <w:tr w:rsidR="00E074DB" w:rsidRPr="00E57C0B" w:rsidTr="00AD0070">
        <w:trPr>
          <w:tblCellSpacing w:w="0" w:type="dxa"/>
        </w:trPr>
        <w:tc>
          <w:tcPr>
            <w:tcW w:w="1005" w:type="dxa"/>
            <w:tcBorders>
              <w:top w:val="outset" w:sz="6" w:space="0" w:color="auto"/>
              <w:left w:val="nil"/>
              <w:bottom w:val="outset" w:sz="6" w:space="0" w:color="auto"/>
              <w:right w:val="outset" w:sz="6" w:space="0" w:color="auto"/>
            </w:tcBorders>
          </w:tcPr>
          <w:p w:rsidR="00E074DB" w:rsidRPr="00D466DF" w:rsidRDefault="00E074DB" w:rsidP="00AD0070">
            <w:pPr>
              <w:contextualSpacing/>
              <w:rPr>
                <w:lang w:val="ru-RU" w:eastAsia="ru-RU"/>
              </w:rPr>
            </w:pPr>
            <w:r w:rsidRPr="00D466DF">
              <w:rPr>
                <w:lang w:val="ru-RU" w:eastAsia="ru-RU"/>
              </w:rPr>
              <w:t>8.2</w:t>
            </w:r>
          </w:p>
        </w:tc>
        <w:tc>
          <w:tcPr>
            <w:tcW w:w="4140" w:type="dxa"/>
            <w:tcBorders>
              <w:top w:val="outset" w:sz="6" w:space="0" w:color="auto"/>
              <w:left w:val="outset" w:sz="6" w:space="0" w:color="auto"/>
              <w:bottom w:val="outset" w:sz="6" w:space="0" w:color="auto"/>
              <w:right w:val="outset" w:sz="6" w:space="0" w:color="auto"/>
            </w:tcBorders>
          </w:tcPr>
          <w:p w:rsidR="00E074DB" w:rsidRPr="00D466DF" w:rsidRDefault="00E074DB" w:rsidP="00AD0070">
            <w:pPr>
              <w:contextualSpacing/>
              <w:rPr>
                <w:lang w:val="ru-RU" w:eastAsia="ru-RU"/>
              </w:rPr>
            </w:pPr>
            <w:r w:rsidRPr="00D466DF">
              <w:rPr>
                <w:lang w:val="ru-RU" w:eastAsia="ru-RU"/>
              </w:rPr>
              <w:t>Коштів інших джерел (вказати)</w:t>
            </w:r>
          </w:p>
        </w:tc>
        <w:tc>
          <w:tcPr>
            <w:tcW w:w="4680" w:type="dxa"/>
            <w:tcBorders>
              <w:top w:val="outset" w:sz="6" w:space="0" w:color="auto"/>
              <w:left w:val="outset" w:sz="6" w:space="0" w:color="auto"/>
              <w:bottom w:val="outset" w:sz="6" w:space="0" w:color="auto"/>
              <w:right w:val="nil"/>
            </w:tcBorders>
          </w:tcPr>
          <w:p w:rsidR="00E074DB" w:rsidRPr="00D466DF" w:rsidRDefault="00E074DB" w:rsidP="00AD0070">
            <w:pPr>
              <w:contextualSpacing/>
              <w:rPr>
                <w:lang w:val="ru-RU" w:eastAsia="ru-RU"/>
              </w:rPr>
            </w:pPr>
            <w:r w:rsidRPr="00D466DF">
              <w:rPr>
                <w:lang w:val="ru-RU" w:eastAsia="ru-RU"/>
              </w:rPr>
              <w:t xml:space="preserve">- </w:t>
            </w:r>
          </w:p>
        </w:tc>
      </w:tr>
    </w:tbl>
    <w:p w:rsidR="00E074DB" w:rsidRDefault="00E074DB" w:rsidP="00E074DB">
      <w:pPr>
        <w:contextualSpacing/>
        <w:rPr>
          <w:b/>
          <w:bCs/>
        </w:rPr>
      </w:pPr>
    </w:p>
    <w:p w:rsidR="00E074DB" w:rsidRDefault="00E074DB" w:rsidP="00E074DB">
      <w:pPr>
        <w:contextualSpacing/>
        <w:rPr>
          <w:b/>
          <w:bCs/>
        </w:rPr>
      </w:pPr>
    </w:p>
    <w:p w:rsidR="00E074DB" w:rsidRDefault="00E074DB" w:rsidP="00E074DB">
      <w:pPr>
        <w:contextualSpacing/>
        <w:rPr>
          <w:b/>
          <w:bCs/>
        </w:rPr>
      </w:pPr>
    </w:p>
    <w:p w:rsidR="00E074DB" w:rsidRPr="00D466DF" w:rsidRDefault="00E074DB" w:rsidP="00E074DB">
      <w:pPr>
        <w:contextualSpacing/>
        <w:rPr>
          <w:b/>
          <w:bCs/>
        </w:rPr>
      </w:pPr>
    </w:p>
    <w:p w:rsidR="00E074DB" w:rsidRPr="000B635E" w:rsidRDefault="00E074DB" w:rsidP="00E074DB">
      <w:pPr>
        <w:pStyle w:val="a9"/>
        <w:rPr>
          <w:rFonts w:ascii="Times New Roman" w:hAnsi="Times New Roman" w:cs="Times New Roman"/>
          <w:b/>
          <w:sz w:val="24"/>
          <w:szCs w:val="24"/>
        </w:rPr>
      </w:pPr>
      <w:r w:rsidRPr="000B635E">
        <w:rPr>
          <w:rFonts w:ascii="Times New Roman" w:hAnsi="Times New Roman" w:cs="Times New Roman"/>
          <w:b/>
          <w:sz w:val="24"/>
          <w:szCs w:val="24"/>
        </w:rPr>
        <w:br/>
      </w:r>
    </w:p>
    <w:p w:rsidR="00E074DB" w:rsidRDefault="00E074DB" w:rsidP="00E074DB">
      <w:pPr>
        <w:spacing w:after="75" w:line="225" w:lineRule="atLeast"/>
        <w:contextualSpacing/>
        <w:jc w:val="both"/>
        <w:rPr>
          <w:b/>
          <w:bCs/>
          <w:lang w:val="ru-RU"/>
        </w:rPr>
      </w:pPr>
      <w:r>
        <w:rPr>
          <w:b/>
          <w:bCs/>
          <w:lang w:val="ru-RU"/>
        </w:rPr>
        <w:t xml:space="preserve">Начальник управління </w:t>
      </w:r>
    </w:p>
    <w:p w:rsidR="00E074DB" w:rsidRDefault="00E074DB" w:rsidP="00E074DB">
      <w:pPr>
        <w:spacing w:after="75" w:line="225" w:lineRule="atLeast"/>
        <w:contextualSpacing/>
        <w:jc w:val="both"/>
        <w:rPr>
          <w:b/>
          <w:bCs/>
          <w:lang w:val="ru-RU"/>
        </w:rPr>
      </w:pPr>
      <w:r>
        <w:rPr>
          <w:b/>
          <w:bCs/>
          <w:lang w:val="ru-RU"/>
        </w:rPr>
        <w:t>житлово - коммунального господарства</w:t>
      </w:r>
    </w:p>
    <w:p w:rsidR="00E074DB" w:rsidRPr="004030A1" w:rsidRDefault="00E074DB" w:rsidP="00E074DB">
      <w:pPr>
        <w:spacing w:after="75" w:line="225" w:lineRule="atLeast"/>
        <w:contextualSpacing/>
        <w:jc w:val="both"/>
        <w:rPr>
          <w:b/>
          <w:bCs/>
          <w:lang w:val="ru-RU"/>
        </w:rPr>
      </w:pPr>
      <w:r>
        <w:rPr>
          <w:b/>
          <w:bCs/>
          <w:lang w:val="ru-RU"/>
        </w:rPr>
        <w:t>Новороздільської міської ради                                                                    А.М.Білоус</w:t>
      </w:r>
    </w:p>
    <w:p w:rsidR="00E074DB" w:rsidRPr="00D466DF" w:rsidRDefault="00E074DB" w:rsidP="00E074DB">
      <w:pPr>
        <w:rPr>
          <w:lang w:val="ru-RU" w:eastAsia="ru-RU"/>
        </w:rPr>
      </w:pPr>
    </w:p>
    <w:p w:rsidR="00E074DB" w:rsidRDefault="00E074DB" w:rsidP="00E074DB">
      <w:pPr>
        <w:rPr>
          <w:b/>
          <w:lang w:val="ru-RU" w:eastAsia="ru-RU"/>
        </w:rPr>
      </w:pPr>
    </w:p>
    <w:p w:rsidR="00E074DB" w:rsidRDefault="00E074DB" w:rsidP="00E074DB">
      <w:pPr>
        <w:rPr>
          <w:b/>
          <w:lang w:val="ru-RU" w:eastAsia="ru-RU"/>
        </w:rPr>
      </w:pPr>
    </w:p>
    <w:p w:rsidR="00E074DB" w:rsidRDefault="00E074DB" w:rsidP="00E074DB">
      <w:pPr>
        <w:rPr>
          <w:b/>
          <w:lang w:val="ru-RU" w:eastAsia="ru-RU"/>
        </w:rPr>
      </w:pPr>
    </w:p>
    <w:p w:rsidR="00E074DB" w:rsidRPr="004030A1" w:rsidRDefault="00E074DB" w:rsidP="00E074DB">
      <w:pPr>
        <w:spacing w:after="75" w:line="225" w:lineRule="atLeast"/>
        <w:contextualSpacing/>
        <w:jc w:val="both"/>
        <w:rPr>
          <w:b/>
          <w:bCs/>
          <w:lang w:val="ru-RU"/>
        </w:rPr>
      </w:pPr>
      <w:r>
        <w:rPr>
          <w:b/>
          <w:lang w:val="ru-RU" w:eastAsia="ru-RU"/>
        </w:rPr>
        <w:t>Відповідальний виконавець заходів</w:t>
      </w:r>
      <w:r w:rsidRPr="004030A1">
        <w:rPr>
          <w:b/>
          <w:bCs/>
          <w:lang w:val="ru-RU"/>
        </w:rPr>
        <w:t xml:space="preserve"> </w:t>
      </w:r>
      <w:r>
        <w:rPr>
          <w:b/>
          <w:bCs/>
          <w:lang w:val="ru-RU"/>
        </w:rPr>
        <w:t xml:space="preserve">                                                            А.М.Білоус</w:t>
      </w:r>
    </w:p>
    <w:p w:rsidR="00E074DB" w:rsidRPr="00D466DF" w:rsidRDefault="00E074DB" w:rsidP="00E074DB">
      <w:pPr>
        <w:rPr>
          <w:b/>
          <w:lang w:val="ru-RU" w:eastAsia="ru-RU"/>
        </w:rPr>
        <w:sectPr w:rsidR="00E074DB" w:rsidRPr="00D466DF">
          <w:pgSz w:w="11909" w:h="16834"/>
          <w:pgMar w:top="851" w:right="851" w:bottom="567" w:left="1418" w:header="578" w:footer="578" w:gutter="0"/>
          <w:pgNumType w:start="1"/>
          <w:cols w:space="720"/>
        </w:sectPr>
      </w:pPr>
    </w:p>
    <w:p w:rsidR="00E074DB" w:rsidRPr="002E2B28" w:rsidRDefault="00E074DB" w:rsidP="00E074DB">
      <w:pPr>
        <w:jc w:val="center"/>
        <w:rPr>
          <w:b/>
          <w:szCs w:val="26"/>
          <w:lang w:val="ru-RU" w:eastAsia="ru-RU"/>
        </w:rPr>
      </w:pPr>
      <w:r w:rsidRPr="002E2B28">
        <w:rPr>
          <w:b/>
          <w:szCs w:val="26"/>
          <w:lang w:val="ru-RU" w:eastAsia="ru-RU"/>
        </w:rPr>
        <w:lastRenderedPageBreak/>
        <w:t>РЕЗЮМЕ</w:t>
      </w:r>
    </w:p>
    <w:p w:rsidR="00E074DB" w:rsidRPr="002E2B28" w:rsidRDefault="00E074DB" w:rsidP="00E074DB">
      <w:pPr>
        <w:ind w:firstLine="652"/>
        <w:jc w:val="both"/>
        <w:rPr>
          <w:szCs w:val="26"/>
          <w:lang w:val="ru-RU" w:eastAsia="ru-RU"/>
        </w:rPr>
      </w:pPr>
      <w:r w:rsidRPr="002E2B28">
        <w:rPr>
          <w:szCs w:val="26"/>
          <w:lang w:val="ru-RU" w:eastAsia="ru-RU"/>
        </w:rPr>
        <w:t>Програма енергозбереження для населення на 20</w:t>
      </w:r>
      <w:r>
        <w:rPr>
          <w:szCs w:val="26"/>
          <w:lang w:val="ru-RU" w:eastAsia="ru-RU"/>
        </w:rPr>
        <w:t>21</w:t>
      </w:r>
      <w:r w:rsidRPr="002E2B28">
        <w:rPr>
          <w:szCs w:val="26"/>
          <w:lang w:val="ru-RU" w:eastAsia="ru-RU"/>
        </w:rPr>
        <w:t xml:space="preserve"> – 20</w:t>
      </w:r>
      <w:r>
        <w:rPr>
          <w:szCs w:val="26"/>
          <w:lang w:val="ru-RU" w:eastAsia="ru-RU"/>
        </w:rPr>
        <w:t>23</w:t>
      </w:r>
      <w:r w:rsidRPr="002E2B28">
        <w:rPr>
          <w:szCs w:val="26"/>
          <w:lang w:val="ru-RU" w:eastAsia="ru-RU"/>
        </w:rPr>
        <w:t xml:space="preserve"> роки</w:t>
      </w:r>
      <w:r w:rsidRPr="002E2B28">
        <w:rPr>
          <w:b/>
          <w:szCs w:val="26"/>
          <w:lang w:val="ru-RU" w:eastAsia="ru-RU"/>
        </w:rPr>
        <w:t xml:space="preserve"> </w:t>
      </w:r>
      <w:r w:rsidRPr="002E2B28">
        <w:rPr>
          <w:szCs w:val="26"/>
          <w:lang w:val="ru-RU" w:eastAsia="ru-RU"/>
        </w:rPr>
        <w:t>є спеціалізованою програмою, орієнтованою на підвищення ефективності та зменшення обсягів використання енергетичних ресурсів населенням.</w:t>
      </w:r>
    </w:p>
    <w:p w:rsidR="00E074DB" w:rsidRPr="002E2B28" w:rsidRDefault="00E074DB" w:rsidP="00E074DB">
      <w:pPr>
        <w:ind w:firstLine="652"/>
        <w:jc w:val="both"/>
        <w:rPr>
          <w:szCs w:val="26"/>
          <w:lang w:val="ru-RU" w:eastAsia="ru-RU"/>
        </w:rPr>
      </w:pPr>
      <w:r w:rsidRPr="002E2B28">
        <w:rPr>
          <w:szCs w:val="26"/>
          <w:lang w:val="ru-RU" w:eastAsia="ru-RU"/>
        </w:rPr>
        <w:t xml:space="preserve">Програма враховує відповідні положення Закону України «Про енергозбереження», є логічним продовженням політики реалізації завдань обласної Програми енергозбереження для населення Львівщини </w:t>
      </w:r>
      <w:r>
        <w:rPr>
          <w:szCs w:val="26"/>
          <w:lang w:val="ru-RU" w:eastAsia="ru-RU"/>
        </w:rPr>
        <w:t>.</w:t>
      </w:r>
    </w:p>
    <w:p w:rsidR="00E074DB" w:rsidRPr="002E2B28" w:rsidRDefault="00E074DB" w:rsidP="00E074DB">
      <w:pPr>
        <w:rPr>
          <w:szCs w:val="26"/>
          <w:lang w:val="ru-RU" w:eastAsia="ru-RU"/>
        </w:rPr>
      </w:pPr>
      <w:r w:rsidRPr="002E2B28">
        <w:rPr>
          <w:b/>
          <w:szCs w:val="26"/>
          <w:lang w:val="ru-RU" w:eastAsia="ru-RU"/>
        </w:rPr>
        <w:t xml:space="preserve">Місце реалізації Програми: </w:t>
      </w:r>
      <w:r>
        <w:rPr>
          <w:b/>
          <w:szCs w:val="26"/>
          <w:lang w:val="ru-RU" w:eastAsia="ru-RU"/>
        </w:rPr>
        <w:t xml:space="preserve">на </w:t>
      </w:r>
      <w:r w:rsidRPr="00751BA6">
        <w:rPr>
          <w:szCs w:val="26"/>
          <w:lang w:val="ru-RU" w:eastAsia="ru-RU"/>
        </w:rPr>
        <w:t>територі</w:t>
      </w:r>
      <w:r>
        <w:rPr>
          <w:szCs w:val="26"/>
          <w:lang w:val="ru-RU" w:eastAsia="ru-RU"/>
        </w:rPr>
        <w:t>ї</w:t>
      </w:r>
      <w:r w:rsidRPr="00751BA6">
        <w:rPr>
          <w:szCs w:val="26"/>
          <w:lang w:val="ru-RU" w:eastAsia="ru-RU"/>
        </w:rPr>
        <w:t xml:space="preserve"> </w:t>
      </w:r>
      <w:r w:rsidRPr="00751BA6">
        <w:rPr>
          <w:lang w:val="ru-RU" w:eastAsia="ru-RU"/>
        </w:rPr>
        <w:t>Н</w:t>
      </w:r>
      <w:r w:rsidRPr="00762B65">
        <w:rPr>
          <w:lang w:val="ru-RU" w:eastAsia="ru-RU"/>
        </w:rPr>
        <w:t>овороздільськ</w:t>
      </w:r>
      <w:r>
        <w:rPr>
          <w:lang w:val="ru-RU" w:eastAsia="ru-RU"/>
        </w:rPr>
        <w:t>ої громади</w:t>
      </w:r>
      <w:r w:rsidRPr="002E2B28">
        <w:rPr>
          <w:szCs w:val="26"/>
          <w:lang w:val="ru-RU" w:eastAsia="ru-RU"/>
        </w:rPr>
        <w:t>.</w:t>
      </w:r>
    </w:p>
    <w:p w:rsidR="00E074DB" w:rsidRPr="002E2B28" w:rsidRDefault="00E074DB" w:rsidP="00E074DB">
      <w:pPr>
        <w:rPr>
          <w:szCs w:val="26"/>
          <w:lang w:val="ru-RU" w:eastAsia="ru-RU"/>
        </w:rPr>
      </w:pPr>
      <w:r w:rsidRPr="002E2B28">
        <w:rPr>
          <w:b/>
          <w:szCs w:val="26"/>
          <w:lang w:val="ru-RU" w:eastAsia="ru-RU"/>
        </w:rPr>
        <w:t xml:space="preserve">Спрямованість Програми: </w:t>
      </w:r>
      <w:r w:rsidRPr="002E2B28">
        <w:rPr>
          <w:szCs w:val="26"/>
          <w:lang w:val="ru-RU" w:eastAsia="ru-RU"/>
        </w:rPr>
        <w:t>соціально-економічний розвиток.</w:t>
      </w:r>
    </w:p>
    <w:p w:rsidR="00E074DB" w:rsidRPr="002E2B28" w:rsidRDefault="00E074DB" w:rsidP="00E074DB">
      <w:pPr>
        <w:rPr>
          <w:szCs w:val="26"/>
          <w:lang w:val="ru-RU" w:eastAsia="ru-RU"/>
        </w:rPr>
      </w:pPr>
      <w:r w:rsidRPr="002E2B28">
        <w:rPr>
          <w:b/>
          <w:szCs w:val="26"/>
          <w:lang w:val="ru-RU" w:eastAsia="ru-RU"/>
        </w:rPr>
        <w:t xml:space="preserve">Термін реалізації Програми:  </w:t>
      </w:r>
      <w:r w:rsidRPr="002E2B28">
        <w:rPr>
          <w:szCs w:val="26"/>
          <w:lang w:val="ru-RU" w:eastAsia="ru-RU"/>
        </w:rPr>
        <w:t>20</w:t>
      </w:r>
      <w:r>
        <w:rPr>
          <w:szCs w:val="26"/>
          <w:lang w:val="ru-RU" w:eastAsia="ru-RU"/>
        </w:rPr>
        <w:t>21</w:t>
      </w:r>
      <w:r w:rsidRPr="002E2B28">
        <w:rPr>
          <w:szCs w:val="26"/>
          <w:lang w:val="ru-RU" w:eastAsia="ru-RU"/>
        </w:rPr>
        <w:t xml:space="preserve"> - 20</w:t>
      </w:r>
      <w:r>
        <w:rPr>
          <w:szCs w:val="26"/>
          <w:lang w:val="ru-RU" w:eastAsia="ru-RU"/>
        </w:rPr>
        <w:t>23</w:t>
      </w:r>
      <w:r w:rsidRPr="002E2B28">
        <w:rPr>
          <w:szCs w:val="26"/>
          <w:lang w:val="ru-RU" w:eastAsia="ru-RU"/>
        </w:rPr>
        <w:t>роки</w:t>
      </w:r>
    </w:p>
    <w:p w:rsidR="00E074DB" w:rsidRPr="002E2B28" w:rsidRDefault="00E074DB" w:rsidP="00E074DB">
      <w:pPr>
        <w:rPr>
          <w:szCs w:val="26"/>
          <w:lang w:val="ru-RU" w:eastAsia="ru-RU"/>
        </w:rPr>
      </w:pPr>
      <w:r w:rsidRPr="002E2B28">
        <w:rPr>
          <w:b/>
          <w:szCs w:val="26"/>
          <w:lang w:val="ru-RU" w:eastAsia="ru-RU"/>
        </w:rPr>
        <w:t>Учасник Програми:</w:t>
      </w:r>
      <w:r w:rsidRPr="002E2B28">
        <w:rPr>
          <w:szCs w:val="26"/>
          <w:lang w:val="ru-RU" w:eastAsia="ru-RU"/>
        </w:rPr>
        <w:t xml:space="preserve"> Фінансово-кредитні установи.</w:t>
      </w:r>
    </w:p>
    <w:p w:rsidR="00E074DB" w:rsidRDefault="00E074DB" w:rsidP="00E074DB">
      <w:pPr>
        <w:jc w:val="center"/>
        <w:rPr>
          <w:b/>
          <w:szCs w:val="26"/>
          <w:lang w:val="ru-RU" w:eastAsia="ru-RU"/>
        </w:rPr>
      </w:pPr>
    </w:p>
    <w:p w:rsidR="00E074DB" w:rsidRPr="002E2B28" w:rsidRDefault="00E074DB" w:rsidP="00E074DB">
      <w:pPr>
        <w:jc w:val="center"/>
        <w:rPr>
          <w:b/>
          <w:szCs w:val="26"/>
          <w:lang w:val="ru-RU" w:eastAsia="ru-RU"/>
        </w:rPr>
      </w:pPr>
      <w:r w:rsidRPr="002E2B28">
        <w:rPr>
          <w:b/>
          <w:szCs w:val="26"/>
          <w:lang w:val="ru-RU" w:eastAsia="ru-RU"/>
        </w:rPr>
        <w:t>Метою Програми є:</w:t>
      </w:r>
    </w:p>
    <w:p w:rsidR="00E074DB" w:rsidRPr="002E2B28" w:rsidRDefault="00E074DB" w:rsidP="00E074DB">
      <w:pPr>
        <w:ind w:firstLine="768"/>
        <w:jc w:val="both"/>
        <w:rPr>
          <w:szCs w:val="26"/>
          <w:lang w:val="ru-RU" w:eastAsia="ru-RU"/>
        </w:rPr>
      </w:pPr>
      <w:r w:rsidRPr="002E2B28">
        <w:rPr>
          <w:szCs w:val="26"/>
          <w:lang w:val="ru-RU" w:eastAsia="ru-RU"/>
        </w:rPr>
        <w:t xml:space="preserve">Зменшення споживання паливно-енергетичних ресурсів населенням через стимулювання впровадження енергозберігаючих заходів і відшкодування з </w:t>
      </w:r>
      <w:r>
        <w:rPr>
          <w:szCs w:val="26"/>
          <w:lang w:val="ru-RU" w:eastAsia="ru-RU"/>
        </w:rPr>
        <w:t xml:space="preserve">міського </w:t>
      </w:r>
      <w:r w:rsidRPr="00762B65">
        <w:rPr>
          <w:lang w:val="ru-RU" w:eastAsia="ru-RU"/>
        </w:rPr>
        <w:t xml:space="preserve">бюджету </w:t>
      </w:r>
      <w:r w:rsidRPr="002E2B28">
        <w:rPr>
          <w:szCs w:val="26"/>
          <w:lang w:val="ru-RU" w:eastAsia="ru-RU"/>
        </w:rPr>
        <w:t xml:space="preserve">різниці між процентною ставкою кредитно-фінансової установи та відсотком, відшкодованим обласним бюджетом (15%), але не більше 5 % за наданими кредитами на </w:t>
      </w:r>
      <w:r w:rsidRPr="002E2B28">
        <w:rPr>
          <w:bCs/>
          <w:szCs w:val="26"/>
          <w:lang w:val="ru-RU" w:eastAsia="ar-SA"/>
        </w:rPr>
        <w:t>цілі, які забезпечують енергозбереження. Пріоритет надавати малозабезпеченим верствам населення.</w:t>
      </w:r>
    </w:p>
    <w:p w:rsidR="00E074DB" w:rsidRPr="002E2B28" w:rsidRDefault="00E074DB" w:rsidP="00E074DB">
      <w:pPr>
        <w:ind w:firstLine="768"/>
        <w:jc w:val="center"/>
        <w:rPr>
          <w:b/>
          <w:szCs w:val="26"/>
          <w:lang w:val="ru-RU" w:eastAsia="ru-RU"/>
        </w:rPr>
      </w:pPr>
    </w:p>
    <w:p w:rsidR="00E074DB" w:rsidRPr="002E2B28" w:rsidRDefault="00E074DB" w:rsidP="00E074DB">
      <w:pPr>
        <w:ind w:firstLine="768"/>
        <w:jc w:val="center"/>
        <w:rPr>
          <w:b/>
          <w:szCs w:val="26"/>
          <w:lang w:val="ru-RU" w:eastAsia="ru-RU"/>
        </w:rPr>
      </w:pPr>
      <w:r w:rsidRPr="002E2B28">
        <w:rPr>
          <w:b/>
          <w:szCs w:val="26"/>
          <w:lang w:val="ru-RU" w:eastAsia="ru-RU"/>
        </w:rPr>
        <w:t>Юридичними підставами для Програми є:</w:t>
      </w:r>
    </w:p>
    <w:p w:rsidR="00E074DB" w:rsidRPr="002E2B28" w:rsidRDefault="00E074DB" w:rsidP="00E074DB">
      <w:pPr>
        <w:ind w:firstLine="720"/>
        <w:jc w:val="both"/>
        <w:rPr>
          <w:szCs w:val="26"/>
          <w:lang w:val="ru-RU" w:eastAsia="ru-RU"/>
        </w:rPr>
      </w:pPr>
      <w:r w:rsidRPr="002E2B28">
        <w:rPr>
          <w:szCs w:val="26"/>
          <w:lang w:val="ru-RU" w:eastAsia="ar-SA"/>
        </w:rPr>
        <w:t>Програма «</w:t>
      </w:r>
      <w:r w:rsidRPr="002E2B28">
        <w:rPr>
          <w:szCs w:val="26"/>
          <w:lang w:val="ru-RU" w:eastAsia="ru-RU"/>
        </w:rPr>
        <w:t>Енергозбереження для населення на 20</w:t>
      </w:r>
      <w:r>
        <w:rPr>
          <w:szCs w:val="26"/>
          <w:lang w:val="ru-RU" w:eastAsia="ru-RU"/>
        </w:rPr>
        <w:t>21</w:t>
      </w:r>
      <w:r w:rsidRPr="002E2B28">
        <w:rPr>
          <w:szCs w:val="26"/>
          <w:lang w:val="ru-RU" w:eastAsia="ru-RU"/>
        </w:rPr>
        <w:t>- 20</w:t>
      </w:r>
      <w:r>
        <w:rPr>
          <w:szCs w:val="26"/>
          <w:lang w:val="ru-RU" w:eastAsia="ru-RU"/>
        </w:rPr>
        <w:t>23</w:t>
      </w:r>
      <w:r w:rsidRPr="002E2B28">
        <w:rPr>
          <w:szCs w:val="26"/>
          <w:lang w:val="ru-RU" w:eastAsia="ru-RU"/>
        </w:rPr>
        <w:t>роки»</w:t>
      </w:r>
      <w:r w:rsidRPr="002E2B28">
        <w:rPr>
          <w:szCs w:val="26"/>
          <w:lang w:val="ru-RU" w:eastAsia="ar-SA"/>
        </w:rPr>
        <w:t xml:space="preserve"> розроблена згідно з вимогами Закону України “Про енергозбереження”,</w:t>
      </w:r>
      <w:r w:rsidRPr="002E2B28">
        <w:rPr>
          <w:szCs w:val="26"/>
          <w:lang w:val="ru-RU" w:eastAsia="ru-RU"/>
        </w:rPr>
        <w:t xml:space="preserve"> розпорядження Кабінету Міністрів України вiд </w:t>
      </w:r>
      <w:r>
        <w:rPr>
          <w:szCs w:val="26"/>
          <w:lang w:val="ru-RU" w:eastAsia="ru-RU"/>
        </w:rPr>
        <w:t>18.08.2017р. №605-р</w:t>
      </w:r>
      <w:r w:rsidRPr="00B24C4A">
        <w:t xml:space="preserve"> </w:t>
      </w:r>
      <w:r>
        <w:t xml:space="preserve">« </w:t>
      </w:r>
      <w:r w:rsidRPr="00B24C4A">
        <w:rPr>
          <w:szCs w:val="26"/>
          <w:lang w:val="ru-RU" w:eastAsia="ru-RU"/>
        </w:rPr>
        <w:t>Про схвалення Енергетичної стратегії України на період до 2035 року “Безпека, енергоефективність, конкурентоспроможність”</w:t>
      </w:r>
      <w:r>
        <w:rPr>
          <w:szCs w:val="26"/>
          <w:lang w:val="ru-RU" w:eastAsia="ru-RU"/>
        </w:rPr>
        <w:t>.</w:t>
      </w:r>
    </w:p>
    <w:p w:rsidR="00E074DB" w:rsidRPr="002E2B28" w:rsidRDefault="00E074DB" w:rsidP="00E074DB">
      <w:pPr>
        <w:jc w:val="center"/>
        <w:rPr>
          <w:b/>
          <w:szCs w:val="26"/>
          <w:lang w:eastAsia="ru-RU"/>
        </w:rPr>
      </w:pPr>
      <w:r w:rsidRPr="002E2B28">
        <w:rPr>
          <w:b/>
          <w:szCs w:val="26"/>
          <w:lang w:val="ru-RU" w:eastAsia="ru-RU"/>
        </w:rPr>
        <w:t xml:space="preserve"> </w:t>
      </w:r>
    </w:p>
    <w:p w:rsidR="00E074DB" w:rsidRPr="002E2B28" w:rsidRDefault="00E074DB" w:rsidP="00E074DB">
      <w:pPr>
        <w:jc w:val="center"/>
        <w:rPr>
          <w:b/>
          <w:szCs w:val="26"/>
          <w:lang w:val="ru-RU" w:eastAsia="ru-RU"/>
        </w:rPr>
      </w:pPr>
      <w:r w:rsidRPr="002E2B28">
        <w:rPr>
          <w:b/>
          <w:szCs w:val="26"/>
          <w:lang w:val="ru-RU" w:eastAsia="ru-RU"/>
        </w:rPr>
        <w:t>АНАЛІТИЧНА ЗАПИСКА</w:t>
      </w:r>
    </w:p>
    <w:p w:rsidR="00E074DB" w:rsidRPr="002E2B28" w:rsidRDefault="00E074DB" w:rsidP="00E074DB">
      <w:pPr>
        <w:ind w:firstLine="720"/>
        <w:jc w:val="both"/>
        <w:rPr>
          <w:color w:val="000000"/>
          <w:lang w:val="ru-RU" w:eastAsia="ru-RU"/>
        </w:rPr>
      </w:pPr>
      <w:r w:rsidRPr="002E2B28">
        <w:rPr>
          <w:b/>
          <w:color w:val="000000"/>
          <w:lang w:val="ru-RU" w:eastAsia="ru-RU"/>
        </w:rPr>
        <w:t xml:space="preserve">Стан енергетичного забезпечення та споживання. </w:t>
      </w:r>
      <w:r w:rsidRPr="002E2B28">
        <w:rPr>
          <w:color w:val="000000"/>
          <w:lang w:val="ru-RU" w:eastAsia="ru-RU"/>
        </w:rPr>
        <w:t>Характеризуючи галузь енергетичного забезпечення, необхідно відзначити, що з метою опалення у світі споживається понад 40% всіх енергоресурсів. Проблема України в тому, що при дотриманні світових пропорцій ефективність енергетичного забезпечення залишається вкрай низькою. Реально потенціал економії енергії в Україні, на загал і на Львівщині зокрема, сягає 70%. Це стосується населення, закладів бюджетної сфери, комунальної енергетики та тепло генерації.</w:t>
      </w:r>
    </w:p>
    <w:p w:rsidR="00E074DB" w:rsidRPr="002E2B28" w:rsidRDefault="00E074DB" w:rsidP="00E074DB">
      <w:pPr>
        <w:ind w:firstLine="720"/>
        <w:jc w:val="both"/>
        <w:rPr>
          <w:color w:val="000000"/>
          <w:lang w:val="ru-RU" w:eastAsia="ru-RU"/>
        </w:rPr>
      </w:pPr>
      <w:r w:rsidRPr="002E2B28">
        <w:rPr>
          <w:b/>
          <w:color w:val="000000"/>
          <w:lang w:val="ru-RU" w:eastAsia="ru-RU"/>
        </w:rPr>
        <w:t xml:space="preserve">Проблеми раціонального використання енергії (енергозбереження). </w:t>
      </w:r>
      <w:r w:rsidRPr="002E2B28">
        <w:rPr>
          <w:color w:val="000000"/>
          <w:lang w:val="ru-RU" w:eastAsia="ru-RU"/>
        </w:rPr>
        <w:t>Енергозбереження – організаційна, наукова, практична, інформаційна діяльність державних органів, юридичних і фізичних осіб, скерована на зниження витрат (втрат) ПЕР у процесі їх видобування, перероблення, транспортування, зберігання, виробництва, використання та утилізації. Враховуючи, що на сьогодні економія паливної одиниці є у три рази більш ефективною ніж її видобуток, інтенсифікація енергозбереження стає одним з вузлових питань розвитку економіки. Суть її полягає в використанні всього комплексу ефективних заходів, що скеровані на зниження питомих енерговитрат на виробництво продукції (у т. ч. товарної енергії) і підвищення продуктивності праці.</w:t>
      </w:r>
    </w:p>
    <w:p w:rsidR="00E074DB" w:rsidRPr="002E2B28" w:rsidRDefault="00E074DB" w:rsidP="00E074DB">
      <w:pPr>
        <w:ind w:firstLine="717"/>
        <w:jc w:val="both"/>
        <w:rPr>
          <w:lang w:val="ru-RU" w:eastAsia="ru-RU"/>
        </w:rPr>
      </w:pPr>
      <w:r w:rsidRPr="002E2B28">
        <w:rPr>
          <w:b/>
          <w:lang w:val="ru-RU" w:eastAsia="ru-RU"/>
        </w:rPr>
        <w:t xml:space="preserve">Енергоспоживання і енергозбереження як критерій добробуту. </w:t>
      </w:r>
      <w:r w:rsidRPr="002E2B28">
        <w:rPr>
          <w:lang w:val="ru-RU" w:eastAsia="ru-RU"/>
        </w:rPr>
        <w:t>Подолання значної диспропорції в економічному розвитку України та провідних країн ЄС, особливо з урахуванням Європейського вибору держави, зумовлюють потребу в інноваційному підході прискорення розвитку високотехнологічних виробництв з пріоритетом на вітчизняні науково-технічні розробки, пов’язані з термомодернізацією житлового фонду, енергетичної галузі, енергопостачання і енергоспоживання.</w:t>
      </w:r>
    </w:p>
    <w:p w:rsidR="00E074DB" w:rsidRPr="002E2B28" w:rsidRDefault="00E074DB" w:rsidP="00E074DB">
      <w:pPr>
        <w:ind w:firstLine="720"/>
        <w:jc w:val="both"/>
        <w:rPr>
          <w:lang w:val="ru-RU" w:eastAsia="ru-RU"/>
        </w:rPr>
      </w:pPr>
      <w:r w:rsidRPr="002E2B28">
        <w:rPr>
          <w:lang w:val="ru-RU" w:eastAsia="ru-RU"/>
        </w:rPr>
        <w:t>Україна при існуючому рівні споживання енергоресурсів забезпечує себе власними паливними ресурсами приблизно на 40%, при тому, що потенціал підвищення ефективності використання становить: у промисловості – 67%, теплогенерації та транспортуванні теплоносіїв – 40%, житловому секторі – 55%. Вирішення проблем енергоефективності переводить Україну (і регіон) у категорію енергонезалежності.</w:t>
      </w:r>
    </w:p>
    <w:p w:rsidR="00E074DB" w:rsidRPr="002E2B28" w:rsidRDefault="00E074DB" w:rsidP="00E074DB">
      <w:pPr>
        <w:ind w:firstLine="720"/>
        <w:jc w:val="both"/>
        <w:rPr>
          <w:lang w:val="ru-RU" w:eastAsia="ru-RU"/>
        </w:rPr>
      </w:pPr>
      <w:r w:rsidRPr="002E2B28">
        <w:rPr>
          <w:b/>
          <w:lang w:val="ru-RU" w:eastAsia="ru-RU"/>
        </w:rPr>
        <w:t xml:space="preserve">Сучасний стан проблеми енергоспоживання і енергозбереження. </w:t>
      </w:r>
      <w:r w:rsidRPr="002E2B28">
        <w:rPr>
          <w:lang w:val="ru-RU" w:eastAsia="ru-RU"/>
        </w:rPr>
        <w:t>Україна – країна, з надзвичайно високим рівнем енергозатрат, викликаним незбалансованою структурою енергоспоживання та нераціональним використанням енергії.</w:t>
      </w:r>
    </w:p>
    <w:p w:rsidR="00E074DB" w:rsidRDefault="00E074DB" w:rsidP="00E074DB">
      <w:pPr>
        <w:ind w:firstLine="720"/>
        <w:jc w:val="both"/>
        <w:rPr>
          <w:lang w:val="ru-RU" w:eastAsia="ru-RU"/>
        </w:rPr>
      </w:pPr>
    </w:p>
    <w:p w:rsidR="00E074DB" w:rsidRDefault="00E074DB" w:rsidP="00E074DB">
      <w:pPr>
        <w:ind w:firstLine="720"/>
        <w:jc w:val="both"/>
        <w:rPr>
          <w:lang w:val="ru-RU" w:eastAsia="ru-RU"/>
        </w:rPr>
      </w:pPr>
    </w:p>
    <w:p w:rsidR="00E074DB" w:rsidRDefault="00E074DB" w:rsidP="00E074DB">
      <w:pPr>
        <w:ind w:firstLine="720"/>
        <w:jc w:val="both"/>
        <w:rPr>
          <w:lang w:val="ru-RU" w:eastAsia="ru-RU"/>
        </w:rPr>
      </w:pPr>
    </w:p>
    <w:p w:rsidR="00E074DB" w:rsidRPr="00D466DF" w:rsidRDefault="00E074DB" w:rsidP="00E074DB">
      <w:pPr>
        <w:ind w:firstLine="720"/>
        <w:jc w:val="both"/>
        <w:rPr>
          <w:lang w:val="ru-RU" w:eastAsia="ru-RU"/>
        </w:rPr>
      </w:pPr>
      <w:r w:rsidRPr="00D466DF">
        <w:rPr>
          <w:lang w:val="ru-RU" w:eastAsia="ru-RU"/>
        </w:rPr>
        <w:t>Основні проблеми енергетичного сектору:</w:t>
      </w:r>
    </w:p>
    <w:p w:rsidR="00E074DB" w:rsidRPr="002E2B28" w:rsidRDefault="00E074DB" w:rsidP="00E074DB">
      <w:pPr>
        <w:ind w:firstLine="720"/>
        <w:jc w:val="both"/>
        <w:rPr>
          <w:color w:val="000000"/>
          <w:lang w:val="ru-RU" w:eastAsia="ru-RU"/>
        </w:rPr>
      </w:pPr>
      <w:r w:rsidRPr="002E2B28">
        <w:rPr>
          <w:color w:val="000000"/>
          <w:lang w:val="ru-RU" w:eastAsia="ru-RU"/>
        </w:rPr>
        <w:t>– високий рівень енергоємності, значна залежність від імпортного газу, нафти і ядерного палива, низька ефективність використання енергії;</w:t>
      </w:r>
    </w:p>
    <w:p w:rsidR="00E074DB" w:rsidRPr="002E2B28" w:rsidRDefault="00E074DB" w:rsidP="00E074DB">
      <w:pPr>
        <w:ind w:firstLine="720"/>
        <w:jc w:val="both"/>
        <w:rPr>
          <w:color w:val="000000"/>
          <w:lang w:val="ru-RU" w:eastAsia="ru-RU"/>
        </w:rPr>
      </w:pPr>
      <w:r w:rsidRPr="002E2B28">
        <w:rPr>
          <w:color w:val="000000"/>
          <w:lang w:val="ru-RU" w:eastAsia="ru-RU"/>
        </w:rPr>
        <w:t>– місцеві (власні) природні джерела енергії обмежені запасами вугілля, нафти та газу, невеликими запасами гідроресурсів і значними запасами низькоякісного урану.</w:t>
      </w:r>
    </w:p>
    <w:p w:rsidR="00E074DB" w:rsidRPr="002E2B28" w:rsidRDefault="00E074DB" w:rsidP="00E074DB">
      <w:pPr>
        <w:ind w:firstLine="720"/>
        <w:jc w:val="both"/>
        <w:rPr>
          <w:b/>
          <w:color w:val="000000"/>
          <w:lang w:val="ru-RU" w:eastAsia="ru-RU"/>
        </w:rPr>
      </w:pPr>
      <w:r w:rsidRPr="002E2B28">
        <w:rPr>
          <w:b/>
          <w:color w:val="000000"/>
          <w:lang w:val="ru-RU" w:eastAsia="ru-RU"/>
        </w:rPr>
        <w:t>Структ</w:t>
      </w:r>
      <w:r>
        <w:rPr>
          <w:b/>
          <w:color w:val="000000"/>
          <w:lang w:val="ru-RU" w:eastAsia="ru-RU"/>
        </w:rPr>
        <w:t>ура енергоспоживання в житлово-</w:t>
      </w:r>
      <w:r w:rsidRPr="002E2B28">
        <w:rPr>
          <w:b/>
          <w:color w:val="000000"/>
          <w:lang w:val="ru-RU" w:eastAsia="ru-RU"/>
        </w:rPr>
        <w:t xml:space="preserve">комунальному господарстві. </w:t>
      </w:r>
      <w:r w:rsidRPr="002E2B28">
        <w:rPr>
          <w:color w:val="000000"/>
          <w:lang w:val="ru-RU" w:eastAsia="ru-RU"/>
        </w:rPr>
        <w:t>У розрізі енергоспоживання житлово-комунальне господарство регіону посідає третє місце після населення та промисловості і перше місце за споживанням тепла.</w:t>
      </w:r>
    </w:p>
    <w:p w:rsidR="00E074DB" w:rsidRPr="002E2B28" w:rsidRDefault="00E074DB" w:rsidP="00E074DB">
      <w:pPr>
        <w:shd w:val="clear" w:color="auto" w:fill="FFFFFF"/>
        <w:ind w:firstLine="720"/>
        <w:jc w:val="both"/>
        <w:rPr>
          <w:color w:val="000000"/>
          <w:lang w:val="ru-RU" w:eastAsia="ru-RU"/>
        </w:rPr>
      </w:pPr>
      <w:r w:rsidRPr="002E2B28">
        <w:rPr>
          <w:b/>
          <w:lang w:val="ru-RU" w:eastAsia="ru-RU"/>
        </w:rPr>
        <w:t>К</w:t>
      </w:r>
      <w:r w:rsidRPr="002E2B28">
        <w:rPr>
          <w:b/>
          <w:bCs/>
          <w:color w:val="000000"/>
          <w:lang w:val="ru-RU" w:eastAsia="ru-RU"/>
        </w:rPr>
        <w:t>онцептуальні положення і головні напрями енерго- та ресурсозбереження</w:t>
      </w:r>
      <w:r w:rsidRPr="002E2B28">
        <w:rPr>
          <w:b/>
          <w:lang w:val="ru-RU" w:eastAsia="ru-RU"/>
        </w:rPr>
        <w:t xml:space="preserve">. </w:t>
      </w:r>
      <w:r w:rsidRPr="002E2B28">
        <w:rPr>
          <w:lang w:val="ru-RU" w:eastAsia="ru-RU"/>
        </w:rPr>
        <w:t xml:space="preserve">Кінцева мета енергоресурсоощадної політики в житлово-комунальному господарстві та бюджетній сфері </w:t>
      </w:r>
      <w:r w:rsidRPr="002E2B28">
        <w:rPr>
          <w:lang w:val="ru-RU" w:eastAsia="ru-RU"/>
        </w:rPr>
        <w:noBreakHyphen/>
        <w:t xml:space="preserve"> скорочення витрат на утримання та експлуатацію житла та соціальної інфраструктури. Зауважимо, що б</w:t>
      </w:r>
      <w:r w:rsidRPr="002E2B28">
        <w:rPr>
          <w:color w:val="000000"/>
          <w:lang w:val="ru-RU" w:eastAsia="ru-RU"/>
        </w:rPr>
        <w:t>удинки всіх типів є найбільшими споживачами енергії (понад 40% ресурсу).</w:t>
      </w:r>
    </w:p>
    <w:p w:rsidR="00E074DB" w:rsidRPr="002E2B28" w:rsidRDefault="00E074DB" w:rsidP="00E074DB">
      <w:pPr>
        <w:ind w:firstLine="720"/>
        <w:jc w:val="both"/>
        <w:rPr>
          <w:color w:val="000000"/>
          <w:lang w:val="ru-RU" w:eastAsia="ru-RU"/>
        </w:rPr>
      </w:pPr>
      <w:r w:rsidRPr="002E2B28">
        <w:rPr>
          <w:color w:val="000000"/>
          <w:lang w:val="ru-RU" w:eastAsia="ru-RU"/>
        </w:rPr>
        <w:t>За оцінками як вітчизняних, так і закордонних експертів, потенціал економії електроенергії в будинках і спорудах дорівнює 50 – 65%, а теплової енергії – близько 50%.</w:t>
      </w:r>
    </w:p>
    <w:p w:rsidR="00E074DB" w:rsidRPr="002E2B28" w:rsidRDefault="00E074DB" w:rsidP="00E074DB">
      <w:pPr>
        <w:tabs>
          <w:tab w:val="left" w:pos="651"/>
        </w:tabs>
        <w:jc w:val="both"/>
        <w:rPr>
          <w:lang w:val="ru-RU" w:eastAsia="ru-RU"/>
        </w:rPr>
      </w:pPr>
      <w:r w:rsidRPr="002E2B28">
        <w:rPr>
          <w:b/>
          <w:i/>
          <w:lang w:val="ru-RU" w:eastAsia="ru-RU"/>
        </w:rPr>
        <w:tab/>
      </w:r>
      <w:r w:rsidRPr="00D466DF">
        <w:rPr>
          <w:lang w:val="ru-RU" w:eastAsia="ru-RU"/>
        </w:rPr>
        <w:t>До економії витрат ресурсів і зниження тепловтрат,</w:t>
      </w:r>
      <w:r w:rsidRPr="002E2B28">
        <w:rPr>
          <w:b/>
          <w:lang w:val="ru-RU" w:eastAsia="ru-RU"/>
        </w:rPr>
        <w:t xml:space="preserve"> </w:t>
      </w:r>
      <w:r w:rsidRPr="002E2B28">
        <w:rPr>
          <w:lang w:val="ru-RU" w:eastAsia="ru-RU"/>
        </w:rPr>
        <w:t>у першу чергу, слід віднести енергозбереження у споживачів, системах теплопостачання, опалення, вентиляції і кондиціювання повітря. Вирішення цього завдання пов'язане із здійсненням комплексу інженерно-технічних заходів, головними з яких є:</w:t>
      </w:r>
    </w:p>
    <w:p w:rsidR="00E074DB" w:rsidRPr="002E2B28" w:rsidRDefault="00E074DB" w:rsidP="00E074DB">
      <w:pPr>
        <w:shd w:val="clear" w:color="auto" w:fill="FFFFFF"/>
        <w:ind w:firstLine="600"/>
        <w:jc w:val="both"/>
        <w:rPr>
          <w:lang w:val="ru-RU" w:eastAsia="ru-RU"/>
        </w:rPr>
      </w:pPr>
      <w:r w:rsidRPr="002E2B28">
        <w:rPr>
          <w:lang w:val="ru-RU" w:eastAsia="ru-RU"/>
        </w:rPr>
        <w:t>Збільшення термічного опору огороджувальних конструкцій будинків через:</w:t>
      </w:r>
    </w:p>
    <w:p w:rsidR="00E074DB" w:rsidRPr="002E2B28" w:rsidRDefault="00E074DB" w:rsidP="00E074DB">
      <w:pPr>
        <w:tabs>
          <w:tab w:val="left" w:pos="960"/>
        </w:tabs>
        <w:jc w:val="both"/>
        <w:rPr>
          <w:color w:val="000000"/>
          <w:lang w:val="ru-RU" w:eastAsia="ru-RU"/>
        </w:rPr>
      </w:pPr>
      <w:r w:rsidRPr="002E2B28">
        <w:rPr>
          <w:color w:val="000000"/>
          <w:lang w:val="ru-RU" w:eastAsia="ru-RU"/>
        </w:rPr>
        <w:tab/>
        <w:t>– використання під час будівництва нових об'єктів теплоефективних стінових панелей, перехід на нові конструктивні рішення з урахуванням підвищених вимог у частині опору теплопередачі конструкцій;</w:t>
      </w:r>
    </w:p>
    <w:p w:rsidR="00E074DB" w:rsidRPr="002E2B28" w:rsidRDefault="00E074DB" w:rsidP="00E074DB">
      <w:pPr>
        <w:tabs>
          <w:tab w:val="left" w:pos="960"/>
        </w:tabs>
        <w:jc w:val="both"/>
        <w:rPr>
          <w:color w:val="000000"/>
          <w:lang w:val="ru-RU" w:eastAsia="ru-RU"/>
        </w:rPr>
      </w:pPr>
      <w:r w:rsidRPr="002E2B28">
        <w:rPr>
          <w:color w:val="000000"/>
          <w:lang w:val="ru-RU" w:eastAsia="ru-RU"/>
        </w:rPr>
        <w:tab/>
        <w:t>– розроблення нових технічних рішень з підвищення теплоефективності зовнішніх стін.</w:t>
      </w:r>
    </w:p>
    <w:p w:rsidR="00E074DB" w:rsidRPr="002E2B28" w:rsidRDefault="00E074DB" w:rsidP="00E074DB">
      <w:pPr>
        <w:shd w:val="clear" w:color="auto" w:fill="FFFFFF"/>
        <w:ind w:firstLine="680"/>
        <w:jc w:val="both"/>
        <w:rPr>
          <w:lang w:val="ru-RU" w:eastAsia="ru-RU"/>
        </w:rPr>
      </w:pPr>
      <w:r w:rsidRPr="002E2B28">
        <w:rPr>
          <w:lang w:val="ru-RU" w:eastAsia="ru-RU"/>
        </w:rPr>
        <w:t>Поряд з утепленням стін новозбудованих споруд важлива роль належить теплоізоляційним роботам з реконструкції будинків старої забудови, пов'язаними з нанесенням на стіни будинків додаткових теплоізоляційних шарів, підвищення теплозахисту вікон і балконних дверей до сучасних вимог щодо теплозахисту. Частина вітчизняних розробок з термореновації перевищують відомі світові аналоги за якістю, економічною ефективністю та вартістю проведення робіт.</w:t>
      </w:r>
    </w:p>
    <w:p w:rsidR="00E074DB" w:rsidRPr="002E2B28" w:rsidRDefault="00E074DB" w:rsidP="00E074DB">
      <w:pPr>
        <w:ind w:firstLine="720"/>
        <w:jc w:val="both"/>
        <w:outlineLvl w:val="0"/>
        <w:rPr>
          <w:kern w:val="28"/>
          <w:lang w:eastAsia="ru-RU"/>
        </w:rPr>
      </w:pPr>
      <w:r w:rsidRPr="00D466DF">
        <w:rPr>
          <w:b/>
          <w:kern w:val="28"/>
          <w:lang w:eastAsia="ru-RU"/>
        </w:rPr>
        <w:t>Очікувані результати</w:t>
      </w:r>
      <w:r w:rsidRPr="002E2B28">
        <w:rPr>
          <w:kern w:val="28"/>
          <w:lang w:eastAsia="ru-RU"/>
        </w:rPr>
        <w:t>. Враховуючи, що в Україні протягом десятків років сформувався великий потенціал економії ПЕР, який перевищує 55% до загального обсягу їх споживання, здійснення програмних енергоощадних заходів стає надзвичайно ефективним бізнесом. Реально можна прогнозувати на 5-річний період, що в режимі самоокупності споживання енергії на побутові цілі та цілі опалення в регіоні можуть бути зменшені на 30%.</w:t>
      </w:r>
    </w:p>
    <w:p w:rsidR="00E074DB" w:rsidRPr="002E2B28" w:rsidRDefault="00E074DB" w:rsidP="00E074DB">
      <w:pPr>
        <w:jc w:val="center"/>
        <w:rPr>
          <w:b/>
          <w:szCs w:val="26"/>
          <w:lang w:val="ru-RU" w:eastAsia="ru-RU"/>
        </w:rPr>
      </w:pPr>
    </w:p>
    <w:p w:rsidR="00E074DB" w:rsidRPr="002E2B28" w:rsidRDefault="00E074DB" w:rsidP="00E074DB">
      <w:pPr>
        <w:jc w:val="center"/>
        <w:rPr>
          <w:b/>
          <w:szCs w:val="26"/>
          <w:lang w:val="ru-RU" w:eastAsia="ru-RU"/>
        </w:rPr>
      </w:pPr>
      <w:r w:rsidRPr="002E2B28">
        <w:rPr>
          <w:b/>
          <w:szCs w:val="26"/>
          <w:lang w:val="ru-RU" w:eastAsia="ru-RU"/>
        </w:rPr>
        <w:t>ЕНЕРГОЗБЕРЕЖЕННЯ ДЛЯ НАСЕЛЕННЯ</w:t>
      </w:r>
    </w:p>
    <w:p w:rsidR="00E074DB" w:rsidRDefault="00E074DB" w:rsidP="00E074DB">
      <w:pPr>
        <w:ind w:firstLine="720"/>
        <w:jc w:val="both"/>
        <w:rPr>
          <w:szCs w:val="26"/>
          <w:lang w:val="ru-RU" w:eastAsia="ru-RU"/>
        </w:rPr>
      </w:pPr>
    </w:p>
    <w:p w:rsidR="00E074DB" w:rsidRPr="002E2B28" w:rsidRDefault="00E074DB" w:rsidP="00E074DB">
      <w:pPr>
        <w:ind w:firstLine="720"/>
        <w:jc w:val="both"/>
        <w:rPr>
          <w:szCs w:val="26"/>
          <w:lang w:val="ru-RU" w:eastAsia="ru-RU"/>
        </w:rPr>
      </w:pPr>
      <w:r w:rsidRPr="002E2B28">
        <w:rPr>
          <w:szCs w:val="26"/>
          <w:lang w:val="ru-RU" w:eastAsia="ru-RU"/>
        </w:rPr>
        <w:t>Населення є на сьогодні найбільшим споживачем природного газу</w:t>
      </w:r>
      <w:r>
        <w:rPr>
          <w:szCs w:val="26"/>
          <w:lang w:val="ru-RU" w:eastAsia="ru-RU"/>
        </w:rPr>
        <w:t>.</w:t>
      </w:r>
      <w:r w:rsidRPr="002E2B28">
        <w:rPr>
          <w:szCs w:val="26"/>
          <w:lang w:val="ru-RU" w:eastAsia="ru-RU"/>
        </w:rPr>
        <w:t xml:space="preserve"> </w:t>
      </w:r>
    </w:p>
    <w:p w:rsidR="00E074DB" w:rsidRPr="00D466DF" w:rsidRDefault="00E074DB" w:rsidP="00E074DB">
      <w:pPr>
        <w:ind w:firstLine="720"/>
        <w:jc w:val="both"/>
        <w:rPr>
          <w:szCs w:val="26"/>
          <w:lang w:val="ru-RU" w:eastAsia="ru-RU"/>
        </w:rPr>
      </w:pPr>
      <w:r w:rsidRPr="00D466DF">
        <w:rPr>
          <w:szCs w:val="26"/>
          <w:lang w:val="ru-RU" w:eastAsia="ru-RU"/>
        </w:rPr>
        <w:t>У рамках реалізації міської Програми енергозбереження для населення, механізм стимулювання впровадження енергоощадних заходів полягає в тому, що міський бюджет відшкодовує позичальникам 5 % від відсоткової ставки.</w:t>
      </w:r>
    </w:p>
    <w:p w:rsidR="00E074DB" w:rsidRPr="002E2B28" w:rsidRDefault="00E074DB" w:rsidP="00E074DB">
      <w:pPr>
        <w:ind w:firstLine="720"/>
        <w:jc w:val="both"/>
        <w:rPr>
          <w:szCs w:val="26"/>
          <w:lang w:val="ru-RU" w:eastAsia="ru-RU"/>
        </w:rPr>
      </w:pPr>
      <w:r w:rsidRPr="002E2B28">
        <w:rPr>
          <w:szCs w:val="26"/>
          <w:lang w:val="ru-RU" w:eastAsia="ru-RU"/>
        </w:rPr>
        <w:t>З метою практичного запровадження даного механізму розроблено Порядок відшкодування відсотків за кредитами, залученими фізичними особами на впровадження енергозберігаючих заходів.</w:t>
      </w:r>
    </w:p>
    <w:p w:rsidR="00E074DB" w:rsidRPr="002E2B28" w:rsidRDefault="00E074DB" w:rsidP="00E074DB">
      <w:pPr>
        <w:ind w:firstLine="720"/>
        <w:jc w:val="both"/>
        <w:rPr>
          <w:szCs w:val="26"/>
          <w:lang w:val="ru-RU" w:eastAsia="ru-RU"/>
        </w:rPr>
      </w:pPr>
      <w:r w:rsidRPr="002E2B28">
        <w:rPr>
          <w:szCs w:val="26"/>
          <w:lang w:val="ru-RU" w:eastAsia="ru-RU"/>
        </w:rPr>
        <w:t>Згідно даного Порядку, відшкодування відсотків здійснюється на підставі Генерального Договору про співробітництво між головним розпорядником коштів місцевого бюджету, передбачених на фінансування заходів з енергозбереження та кредитно-фінансовою установою.</w:t>
      </w:r>
    </w:p>
    <w:p w:rsidR="00E074DB" w:rsidRDefault="00E074DB" w:rsidP="00E074DB">
      <w:pPr>
        <w:ind w:firstLine="720"/>
        <w:jc w:val="both"/>
        <w:rPr>
          <w:szCs w:val="26"/>
          <w:lang w:val="ru-RU" w:eastAsia="ru-RU"/>
        </w:rPr>
      </w:pPr>
    </w:p>
    <w:p w:rsidR="00E074DB" w:rsidRDefault="00E074DB" w:rsidP="00E074DB">
      <w:pPr>
        <w:ind w:firstLine="720"/>
        <w:jc w:val="both"/>
        <w:rPr>
          <w:szCs w:val="26"/>
          <w:lang w:val="ru-RU" w:eastAsia="ru-RU"/>
        </w:rPr>
      </w:pPr>
    </w:p>
    <w:p w:rsidR="00E074DB" w:rsidRDefault="00E074DB" w:rsidP="00E074DB">
      <w:pPr>
        <w:ind w:firstLine="720"/>
        <w:jc w:val="both"/>
        <w:rPr>
          <w:szCs w:val="26"/>
          <w:lang w:val="ru-RU" w:eastAsia="ru-RU"/>
        </w:rPr>
      </w:pPr>
    </w:p>
    <w:p w:rsidR="00E074DB" w:rsidRDefault="00E074DB" w:rsidP="00E074DB">
      <w:pPr>
        <w:ind w:firstLine="720"/>
        <w:jc w:val="both"/>
        <w:rPr>
          <w:szCs w:val="26"/>
          <w:lang w:val="ru-RU" w:eastAsia="ru-RU"/>
        </w:rPr>
      </w:pPr>
    </w:p>
    <w:p w:rsidR="00E074DB" w:rsidRDefault="00E074DB" w:rsidP="00E074DB">
      <w:pPr>
        <w:ind w:firstLine="720"/>
        <w:jc w:val="both"/>
        <w:rPr>
          <w:szCs w:val="26"/>
          <w:lang w:val="ru-RU" w:eastAsia="ru-RU"/>
        </w:rPr>
      </w:pPr>
    </w:p>
    <w:p w:rsidR="00E074DB" w:rsidRDefault="00E074DB" w:rsidP="00E074DB">
      <w:pPr>
        <w:ind w:firstLine="720"/>
        <w:jc w:val="both"/>
        <w:rPr>
          <w:szCs w:val="26"/>
          <w:lang w:val="ru-RU" w:eastAsia="ru-RU"/>
        </w:rPr>
      </w:pPr>
    </w:p>
    <w:p w:rsidR="00E074DB" w:rsidRDefault="00E074DB" w:rsidP="00E074DB">
      <w:pPr>
        <w:ind w:firstLine="720"/>
        <w:jc w:val="both"/>
        <w:rPr>
          <w:szCs w:val="26"/>
          <w:lang w:val="ru-RU" w:eastAsia="ru-RU"/>
        </w:rPr>
      </w:pPr>
    </w:p>
    <w:p w:rsidR="00E074DB" w:rsidRDefault="00E074DB" w:rsidP="00E074DB">
      <w:pPr>
        <w:ind w:firstLine="720"/>
        <w:jc w:val="both"/>
        <w:rPr>
          <w:szCs w:val="26"/>
          <w:lang w:val="ru-RU" w:eastAsia="ru-RU"/>
        </w:rPr>
      </w:pPr>
    </w:p>
    <w:p w:rsidR="00E074DB" w:rsidRDefault="00E074DB" w:rsidP="00E074DB">
      <w:pPr>
        <w:ind w:firstLine="720"/>
        <w:jc w:val="both"/>
        <w:rPr>
          <w:szCs w:val="26"/>
          <w:lang w:val="ru-RU" w:eastAsia="ru-RU"/>
        </w:rPr>
      </w:pPr>
    </w:p>
    <w:p w:rsidR="00E074DB" w:rsidRPr="002E2B28" w:rsidRDefault="00E074DB" w:rsidP="00E074DB">
      <w:pPr>
        <w:ind w:firstLine="720"/>
        <w:jc w:val="both"/>
        <w:rPr>
          <w:szCs w:val="26"/>
          <w:lang w:val="ru-RU" w:eastAsia="ru-RU"/>
        </w:rPr>
      </w:pPr>
      <w:r w:rsidRPr="002E2B28">
        <w:rPr>
          <w:szCs w:val="26"/>
          <w:lang w:val="ru-RU" w:eastAsia="ru-RU"/>
        </w:rPr>
        <w:t>Відшкодування відсотків за кредитами здійснюється на впровадження таких енергозберігаючих заходів:</w:t>
      </w:r>
    </w:p>
    <w:p w:rsidR="00E074DB" w:rsidRPr="002E2B28" w:rsidRDefault="00E074DB" w:rsidP="00E074DB">
      <w:pPr>
        <w:ind w:firstLine="689"/>
        <w:jc w:val="both"/>
        <w:rPr>
          <w:szCs w:val="26"/>
          <w:lang w:val="ru-RU" w:eastAsia="ru-RU"/>
        </w:rPr>
      </w:pPr>
      <w:r w:rsidRPr="002E2B28">
        <w:rPr>
          <w:szCs w:val="26"/>
          <w:lang w:val="ru-RU" w:eastAsia="ru-RU"/>
        </w:rPr>
        <w:t>–   утеплення стін будинків, підлоги, горищ та дахів.</w:t>
      </w:r>
    </w:p>
    <w:p w:rsidR="00E074DB" w:rsidRPr="002E2B28" w:rsidRDefault="00E074DB" w:rsidP="00E074DB">
      <w:pPr>
        <w:numPr>
          <w:ilvl w:val="0"/>
          <w:numId w:val="9"/>
        </w:numPr>
        <w:ind w:left="0"/>
        <w:jc w:val="both"/>
        <w:rPr>
          <w:szCs w:val="26"/>
          <w:lang w:val="ru-RU" w:eastAsia="ru-RU"/>
        </w:rPr>
      </w:pPr>
      <w:r w:rsidRPr="002E2B28">
        <w:rPr>
          <w:szCs w:val="26"/>
          <w:lang w:val="ru-RU" w:eastAsia="ru-RU"/>
        </w:rPr>
        <w:t>встановлення рекуператорів тепла.</w:t>
      </w:r>
    </w:p>
    <w:p w:rsidR="00E074DB" w:rsidRPr="002E2B28" w:rsidRDefault="00E074DB" w:rsidP="00E074DB">
      <w:pPr>
        <w:numPr>
          <w:ilvl w:val="0"/>
          <w:numId w:val="9"/>
        </w:numPr>
        <w:ind w:left="0"/>
        <w:jc w:val="both"/>
        <w:rPr>
          <w:szCs w:val="26"/>
          <w:lang w:val="ru-RU" w:eastAsia="ru-RU"/>
        </w:rPr>
      </w:pPr>
      <w:r w:rsidRPr="002E2B28">
        <w:rPr>
          <w:szCs w:val="26"/>
          <w:lang w:val="ru-RU" w:eastAsia="ru-RU"/>
        </w:rPr>
        <w:t>встановлення та заміну вікон, вхідних дверей та віконно-балконних конструкцій.</w:t>
      </w:r>
    </w:p>
    <w:p w:rsidR="00E074DB" w:rsidRPr="002E2B28" w:rsidRDefault="00E074DB" w:rsidP="00E074DB">
      <w:pPr>
        <w:ind w:hanging="284"/>
        <w:jc w:val="both"/>
        <w:rPr>
          <w:szCs w:val="26"/>
          <w:lang w:val="ru-RU" w:eastAsia="ru-RU"/>
        </w:rPr>
      </w:pPr>
      <w:r w:rsidRPr="002E2B28">
        <w:rPr>
          <w:szCs w:val="26"/>
          <w:lang w:val="ru-RU" w:eastAsia="ru-RU"/>
        </w:rPr>
        <w:t>– встановлення та реконструкцію електроопалення за енергозберігаючими технологіями.</w:t>
      </w:r>
    </w:p>
    <w:p w:rsidR="00E074DB" w:rsidRPr="002E2B28" w:rsidRDefault="00E074DB" w:rsidP="00E074DB">
      <w:pPr>
        <w:ind w:hanging="284"/>
        <w:jc w:val="both"/>
        <w:rPr>
          <w:szCs w:val="26"/>
          <w:lang w:val="ru-RU" w:eastAsia="ru-RU"/>
        </w:rPr>
      </w:pPr>
      <w:r w:rsidRPr="002E2B28">
        <w:rPr>
          <w:szCs w:val="26"/>
          <w:lang w:val="ru-RU" w:eastAsia="ru-RU"/>
        </w:rPr>
        <w:t>– встановлення та реконструкцію індивідуальних систем опалення, у тому числі альтернативних до природного газу.</w:t>
      </w:r>
    </w:p>
    <w:p w:rsidR="00E074DB" w:rsidRPr="002E2B28" w:rsidRDefault="00E074DB" w:rsidP="00E074DB">
      <w:pPr>
        <w:ind w:firstLine="689"/>
        <w:jc w:val="both"/>
        <w:rPr>
          <w:szCs w:val="26"/>
          <w:lang w:val="ru-RU" w:eastAsia="ru-RU"/>
        </w:rPr>
      </w:pPr>
      <w:r w:rsidRPr="002E2B28">
        <w:rPr>
          <w:szCs w:val="26"/>
          <w:lang w:val="ru-RU" w:eastAsia="ru-RU"/>
        </w:rPr>
        <w:t xml:space="preserve">Прогнозується, що за час дії програми населенням </w:t>
      </w:r>
      <w:r>
        <w:rPr>
          <w:szCs w:val="26"/>
          <w:lang w:val="ru-RU" w:eastAsia="ru-RU"/>
        </w:rPr>
        <w:t>Новороздільської міської територіальної громади</w:t>
      </w:r>
      <w:r w:rsidRPr="002E2B28">
        <w:rPr>
          <w:szCs w:val="26"/>
          <w:lang w:val="ru-RU" w:eastAsia="ru-RU"/>
        </w:rPr>
        <w:t xml:space="preserve"> буде отримано до </w:t>
      </w:r>
      <w:r>
        <w:rPr>
          <w:szCs w:val="26"/>
          <w:lang w:val="ru-RU" w:eastAsia="ru-RU"/>
        </w:rPr>
        <w:t>30</w:t>
      </w:r>
      <w:r w:rsidRPr="002E2B28">
        <w:rPr>
          <w:szCs w:val="26"/>
          <w:lang w:val="ru-RU" w:eastAsia="ru-RU"/>
        </w:rPr>
        <w:t xml:space="preserve"> кредитів на загальну суму понад </w:t>
      </w:r>
      <w:r>
        <w:rPr>
          <w:szCs w:val="26"/>
          <w:lang w:val="ru-RU" w:eastAsia="ru-RU"/>
        </w:rPr>
        <w:t>1</w:t>
      </w:r>
      <w:r w:rsidRPr="002E2B28">
        <w:rPr>
          <w:szCs w:val="26"/>
          <w:lang w:val="ru-RU" w:eastAsia="ru-RU"/>
        </w:rPr>
        <w:t xml:space="preserve"> млн. грн., компенсаційні виплати за якими становитимуть орієнтовно </w:t>
      </w:r>
      <w:r>
        <w:rPr>
          <w:szCs w:val="26"/>
          <w:lang w:val="ru-RU" w:eastAsia="ru-RU"/>
        </w:rPr>
        <w:t>3</w:t>
      </w:r>
      <w:r w:rsidRPr="002E2B28">
        <w:rPr>
          <w:szCs w:val="26"/>
          <w:lang w:val="ru-RU" w:eastAsia="ru-RU"/>
        </w:rPr>
        <w:t>0 тис. грн.  щорічно.</w:t>
      </w:r>
    </w:p>
    <w:p w:rsidR="00E074DB" w:rsidRPr="002E2B28" w:rsidRDefault="00E074DB" w:rsidP="00E074DB">
      <w:pPr>
        <w:spacing w:before="60" w:after="60"/>
        <w:ind w:left="-31" w:right="-6"/>
        <w:jc w:val="center"/>
        <w:rPr>
          <w:b/>
          <w:szCs w:val="26"/>
          <w:lang w:val="ru-RU" w:eastAsia="ru-RU"/>
        </w:rPr>
      </w:pPr>
    </w:p>
    <w:p w:rsidR="00E074DB" w:rsidRPr="002E2B28" w:rsidRDefault="00E074DB" w:rsidP="00E074DB">
      <w:pPr>
        <w:spacing w:before="60" w:after="60"/>
        <w:ind w:left="-31" w:right="-6" w:firstLine="720"/>
        <w:rPr>
          <w:szCs w:val="26"/>
          <w:lang w:val="ru-RU" w:eastAsia="ru-RU"/>
        </w:rPr>
      </w:pPr>
    </w:p>
    <w:p w:rsidR="00E074DB" w:rsidRPr="002E2B28" w:rsidRDefault="00E074DB" w:rsidP="00E074DB">
      <w:pPr>
        <w:spacing w:before="120" w:after="120"/>
        <w:ind w:right="-6"/>
        <w:jc w:val="center"/>
        <w:rPr>
          <w:b/>
          <w:szCs w:val="26"/>
          <w:lang w:val="ru-RU" w:eastAsia="ru-RU"/>
        </w:rPr>
      </w:pPr>
    </w:p>
    <w:p w:rsidR="00E074DB" w:rsidRPr="002E2B28" w:rsidRDefault="00E074DB" w:rsidP="00E074DB">
      <w:pPr>
        <w:spacing w:before="120" w:after="120"/>
        <w:ind w:right="-6"/>
        <w:jc w:val="center"/>
        <w:rPr>
          <w:b/>
          <w:szCs w:val="26"/>
          <w:lang w:val="ru-RU" w:eastAsia="ru-RU"/>
        </w:rPr>
      </w:pPr>
    </w:p>
    <w:p w:rsidR="00E074DB" w:rsidRPr="002E2B28" w:rsidRDefault="00E074DB" w:rsidP="00E074DB">
      <w:pPr>
        <w:spacing w:before="120" w:after="120"/>
        <w:ind w:right="-6"/>
        <w:jc w:val="center"/>
        <w:rPr>
          <w:b/>
          <w:szCs w:val="26"/>
          <w:lang w:val="ru-RU" w:eastAsia="ru-RU"/>
        </w:rPr>
      </w:pPr>
    </w:p>
    <w:p w:rsidR="00E074DB" w:rsidRPr="002E2B28" w:rsidRDefault="00E074DB" w:rsidP="00E074DB">
      <w:pPr>
        <w:spacing w:before="120" w:after="120"/>
        <w:ind w:right="-6"/>
        <w:jc w:val="center"/>
        <w:rPr>
          <w:b/>
          <w:szCs w:val="26"/>
          <w:lang w:val="ru-RU" w:eastAsia="ru-RU"/>
        </w:rPr>
      </w:pPr>
      <w:r w:rsidRPr="002E2B28">
        <w:rPr>
          <w:b/>
          <w:szCs w:val="26"/>
          <w:lang w:val="ru-RU" w:eastAsia="ru-RU"/>
        </w:rPr>
        <w:t>ДОДАТКИ</w:t>
      </w:r>
    </w:p>
    <w:p w:rsidR="00E074DB" w:rsidRPr="002E2B28" w:rsidRDefault="00E074DB" w:rsidP="00E074DB">
      <w:pPr>
        <w:spacing w:before="120" w:after="120"/>
        <w:ind w:right="-6"/>
        <w:jc w:val="center"/>
        <w:rPr>
          <w:szCs w:val="26"/>
          <w:lang w:val="ru-RU"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15"/>
        <w:gridCol w:w="7741"/>
      </w:tblGrid>
      <w:tr w:rsidR="00E074DB" w:rsidRPr="00E57C0B" w:rsidTr="00AD0070">
        <w:trPr>
          <w:trHeight w:val="618"/>
        </w:trPr>
        <w:tc>
          <w:tcPr>
            <w:tcW w:w="2115" w:type="dxa"/>
          </w:tcPr>
          <w:p w:rsidR="00E074DB" w:rsidRPr="002E2B28" w:rsidRDefault="00E074DB" w:rsidP="00AD0070">
            <w:pPr>
              <w:spacing w:before="60" w:after="60"/>
              <w:rPr>
                <w:b/>
                <w:szCs w:val="26"/>
                <w:lang w:val="ru-RU" w:eastAsia="ru-RU"/>
              </w:rPr>
            </w:pPr>
            <w:r w:rsidRPr="002E2B28">
              <w:rPr>
                <w:b/>
                <w:szCs w:val="26"/>
                <w:lang w:val="ru-RU" w:eastAsia="ru-RU"/>
              </w:rPr>
              <w:t>Додаток 1</w:t>
            </w:r>
          </w:p>
        </w:tc>
        <w:tc>
          <w:tcPr>
            <w:tcW w:w="7741" w:type="dxa"/>
          </w:tcPr>
          <w:p w:rsidR="00E074DB" w:rsidRPr="004030A1" w:rsidRDefault="00E074DB" w:rsidP="00AD0070">
            <w:pPr>
              <w:ind w:right="-199"/>
              <w:rPr>
                <w:bCs/>
                <w:lang w:val="ru-RU" w:eastAsia="ar-SA"/>
              </w:rPr>
            </w:pPr>
            <w:r>
              <w:rPr>
                <w:bCs/>
                <w:lang w:val="ru-RU" w:eastAsia="ar-SA"/>
              </w:rPr>
              <w:t xml:space="preserve">Договір </w:t>
            </w:r>
            <w:r w:rsidRPr="004030A1">
              <w:rPr>
                <w:bCs/>
                <w:lang w:eastAsia="ar-SA"/>
              </w:rPr>
              <w:t xml:space="preserve">про відшкодування відсотків за кредитами на заходи з енергозбереження </w:t>
            </w:r>
          </w:p>
          <w:p w:rsidR="00E074DB" w:rsidRPr="004030A1" w:rsidRDefault="00E074DB" w:rsidP="00AD0070">
            <w:pPr>
              <w:ind w:right="-199"/>
              <w:rPr>
                <w:bCs/>
                <w:lang w:val="ru-RU" w:eastAsia="ar-SA"/>
              </w:rPr>
            </w:pPr>
            <w:r w:rsidRPr="004030A1">
              <w:rPr>
                <w:bCs/>
                <w:lang w:eastAsia="ar-SA"/>
              </w:rPr>
              <w:t xml:space="preserve">залученими населенням </w:t>
            </w:r>
            <w:r w:rsidRPr="004030A1">
              <w:rPr>
                <w:bCs/>
                <w:lang w:val="ru-RU" w:eastAsia="ar-SA"/>
              </w:rPr>
              <w:t>Новороздільської територіальної громади</w:t>
            </w:r>
          </w:p>
          <w:p w:rsidR="00E074DB" w:rsidRPr="002E2B28" w:rsidRDefault="00E074DB" w:rsidP="00AD0070">
            <w:pPr>
              <w:spacing w:before="60"/>
              <w:rPr>
                <w:szCs w:val="26"/>
                <w:lang w:val="ru-RU" w:eastAsia="ru-RU"/>
              </w:rPr>
            </w:pPr>
          </w:p>
        </w:tc>
      </w:tr>
      <w:tr w:rsidR="00E074DB" w:rsidRPr="00E57C0B" w:rsidTr="00AD0070">
        <w:trPr>
          <w:trHeight w:val="917"/>
        </w:trPr>
        <w:tc>
          <w:tcPr>
            <w:tcW w:w="2115" w:type="dxa"/>
          </w:tcPr>
          <w:p w:rsidR="00E074DB" w:rsidRPr="002E2B28" w:rsidRDefault="00E074DB" w:rsidP="00AD0070">
            <w:pPr>
              <w:spacing w:before="60" w:after="60"/>
              <w:rPr>
                <w:b/>
                <w:szCs w:val="26"/>
                <w:lang w:val="ru-RU" w:eastAsia="ru-RU"/>
              </w:rPr>
            </w:pPr>
            <w:r w:rsidRPr="002E2B28">
              <w:rPr>
                <w:b/>
                <w:szCs w:val="26"/>
                <w:lang w:val="ru-RU" w:eastAsia="ru-RU"/>
              </w:rPr>
              <w:t>Додаток 2</w:t>
            </w:r>
          </w:p>
        </w:tc>
        <w:tc>
          <w:tcPr>
            <w:tcW w:w="7741" w:type="dxa"/>
          </w:tcPr>
          <w:p w:rsidR="00E074DB" w:rsidRPr="002E2B28" w:rsidRDefault="00E074DB" w:rsidP="00AD0070">
            <w:pPr>
              <w:spacing w:before="60" w:after="60"/>
              <w:rPr>
                <w:szCs w:val="26"/>
                <w:lang w:val="ru-RU" w:eastAsia="ru-RU"/>
              </w:rPr>
            </w:pPr>
            <w:r w:rsidRPr="002E2B28">
              <w:rPr>
                <w:szCs w:val="26"/>
                <w:lang w:val="ru-RU" w:eastAsia="ru-RU"/>
              </w:rPr>
              <w:t>Порядок відшкодування відсотків за кредитами залученими фізичними особами на впровадження енергозберігаючих заходів</w:t>
            </w:r>
          </w:p>
        </w:tc>
      </w:tr>
      <w:tr w:rsidR="00E074DB" w:rsidRPr="00E57C0B" w:rsidTr="00AD0070">
        <w:trPr>
          <w:trHeight w:val="846"/>
        </w:trPr>
        <w:tc>
          <w:tcPr>
            <w:tcW w:w="2115" w:type="dxa"/>
          </w:tcPr>
          <w:p w:rsidR="00E074DB" w:rsidRPr="002E2B28" w:rsidRDefault="00E074DB" w:rsidP="00AD0070">
            <w:pPr>
              <w:spacing w:before="60" w:after="60"/>
              <w:rPr>
                <w:b/>
                <w:szCs w:val="26"/>
                <w:lang w:val="ru-RU" w:eastAsia="ru-RU"/>
              </w:rPr>
            </w:pPr>
            <w:r w:rsidRPr="002E2B28">
              <w:rPr>
                <w:b/>
                <w:szCs w:val="26"/>
                <w:lang w:val="ru-RU" w:eastAsia="ru-RU"/>
              </w:rPr>
              <w:t>Додаток 3</w:t>
            </w:r>
          </w:p>
        </w:tc>
        <w:tc>
          <w:tcPr>
            <w:tcW w:w="7741" w:type="dxa"/>
          </w:tcPr>
          <w:p w:rsidR="00E074DB" w:rsidRPr="002E2B28" w:rsidRDefault="00E074DB" w:rsidP="00AD0070">
            <w:pPr>
              <w:jc w:val="both"/>
              <w:rPr>
                <w:szCs w:val="26"/>
                <w:lang w:val="ru-RU" w:eastAsia="ru-RU"/>
              </w:rPr>
            </w:pPr>
            <w:r w:rsidRPr="002E2B28">
              <w:rPr>
                <w:szCs w:val="26"/>
                <w:lang w:val="ru-RU" w:eastAsia="ru-RU"/>
              </w:rPr>
              <w:t>Потреби в коштах на фінансування заходів по Програмі енергозбереження для населення  на 20</w:t>
            </w:r>
            <w:r>
              <w:rPr>
                <w:szCs w:val="26"/>
                <w:lang w:val="ru-RU" w:eastAsia="ru-RU"/>
              </w:rPr>
              <w:t>21-2023 роки.'</w:t>
            </w:r>
          </w:p>
        </w:tc>
      </w:tr>
    </w:tbl>
    <w:p w:rsidR="00E074DB" w:rsidRPr="00F20144" w:rsidRDefault="00E074DB" w:rsidP="00E074DB">
      <w:pPr>
        <w:rPr>
          <w:lang w:val="ru-RU"/>
        </w:rPr>
        <w:sectPr w:rsidR="00E074DB" w:rsidRPr="00F20144" w:rsidSect="00EC4B6A">
          <w:pgSz w:w="11905" w:h="16837"/>
          <w:pgMar w:top="462" w:right="709" w:bottom="964" w:left="1134" w:header="709" w:footer="709" w:gutter="0"/>
          <w:cols w:space="720"/>
        </w:sectPr>
      </w:pPr>
    </w:p>
    <w:p w:rsidR="00E074DB" w:rsidRPr="002E2B28" w:rsidRDefault="00E074DB" w:rsidP="00E074DB">
      <w:pPr>
        <w:ind w:left="5529"/>
        <w:rPr>
          <w:b/>
          <w:bCs/>
          <w:szCs w:val="26"/>
          <w:lang w:val="ru-RU" w:eastAsia="ru-RU"/>
        </w:rPr>
      </w:pPr>
      <w:r w:rsidRPr="002E2B28">
        <w:rPr>
          <w:b/>
          <w:bCs/>
          <w:szCs w:val="26"/>
          <w:lang w:val="ru-RU" w:eastAsia="ru-RU"/>
        </w:rPr>
        <w:lastRenderedPageBreak/>
        <w:t>Додаток 2</w:t>
      </w:r>
    </w:p>
    <w:p w:rsidR="00E074DB" w:rsidRPr="002E2B28" w:rsidRDefault="00E074DB" w:rsidP="00E074DB">
      <w:pPr>
        <w:ind w:left="5529"/>
        <w:rPr>
          <w:b/>
          <w:bCs/>
          <w:szCs w:val="26"/>
          <w:lang w:val="ru-RU" w:eastAsia="ru-RU"/>
        </w:rPr>
      </w:pPr>
      <w:r w:rsidRPr="002E2B28">
        <w:rPr>
          <w:b/>
          <w:bCs/>
          <w:szCs w:val="26"/>
          <w:lang w:val="ru-RU" w:eastAsia="ru-RU"/>
        </w:rPr>
        <w:t>До Програми енергозбереження для населення на 20</w:t>
      </w:r>
      <w:r>
        <w:rPr>
          <w:b/>
          <w:bCs/>
          <w:szCs w:val="26"/>
          <w:lang w:val="ru-RU" w:eastAsia="ru-RU"/>
        </w:rPr>
        <w:t>21</w:t>
      </w:r>
      <w:r w:rsidRPr="002E2B28">
        <w:rPr>
          <w:b/>
          <w:bCs/>
          <w:szCs w:val="26"/>
          <w:lang w:val="ru-RU" w:eastAsia="ru-RU"/>
        </w:rPr>
        <w:t>-20</w:t>
      </w:r>
      <w:r>
        <w:rPr>
          <w:b/>
          <w:bCs/>
          <w:szCs w:val="26"/>
          <w:lang w:val="ru-RU" w:eastAsia="ru-RU"/>
        </w:rPr>
        <w:t>23</w:t>
      </w:r>
      <w:r w:rsidRPr="002E2B28">
        <w:rPr>
          <w:b/>
          <w:bCs/>
          <w:szCs w:val="26"/>
          <w:lang w:val="ru-RU" w:eastAsia="ru-RU"/>
        </w:rPr>
        <w:t xml:space="preserve"> рр.</w:t>
      </w:r>
    </w:p>
    <w:p w:rsidR="00E074DB" w:rsidRPr="002E2B28" w:rsidRDefault="00E074DB" w:rsidP="00E074DB">
      <w:pPr>
        <w:jc w:val="center"/>
        <w:rPr>
          <w:b/>
          <w:bCs/>
          <w:szCs w:val="26"/>
          <w:lang w:val="ru-RU" w:eastAsia="ru-RU"/>
        </w:rPr>
      </w:pPr>
    </w:p>
    <w:p w:rsidR="00E074DB" w:rsidRDefault="00E074DB" w:rsidP="00E074DB">
      <w:pPr>
        <w:jc w:val="center"/>
        <w:rPr>
          <w:b/>
          <w:bCs/>
          <w:szCs w:val="26"/>
          <w:lang w:val="ru-RU" w:eastAsia="ru-RU"/>
        </w:rPr>
      </w:pPr>
      <w:r w:rsidRPr="002E2B28">
        <w:rPr>
          <w:b/>
          <w:bCs/>
          <w:szCs w:val="26"/>
          <w:lang w:val="ru-RU" w:eastAsia="ru-RU"/>
        </w:rPr>
        <w:t>Порядок</w:t>
      </w:r>
    </w:p>
    <w:p w:rsidR="00E074DB" w:rsidRPr="002E2B28" w:rsidRDefault="00E074DB" w:rsidP="00E074DB">
      <w:pPr>
        <w:jc w:val="center"/>
        <w:rPr>
          <w:b/>
          <w:bCs/>
          <w:szCs w:val="26"/>
          <w:lang w:val="ru-RU" w:eastAsia="ru-RU"/>
        </w:rPr>
      </w:pPr>
    </w:p>
    <w:p w:rsidR="00E074DB" w:rsidRPr="002E2B28" w:rsidRDefault="00E074DB" w:rsidP="00E074DB">
      <w:pPr>
        <w:jc w:val="center"/>
        <w:rPr>
          <w:szCs w:val="26"/>
          <w:lang w:val="ru-RU" w:eastAsia="ru-RU"/>
        </w:rPr>
      </w:pPr>
      <w:r w:rsidRPr="002E2B28">
        <w:rPr>
          <w:b/>
          <w:bCs/>
          <w:szCs w:val="26"/>
          <w:lang w:val="ru-RU" w:eastAsia="ru-RU"/>
        </w:rPr>
        <w:t>відшкодування відсотків за кредитами залученими фізичними особами на впровадження енергозберігаючих заходів</w:t>
      </w:r>
    </w:p>
    <w:p w:rsidR="00E074DB" w:rsidRPr="002E2B28" w:rsidRDefault="00E074DB" w:rsidP="00E074DB">
      <w:pPr>
        <w:jc w:val="center"/>
        <w:rPr>
          <w:szCs w:val="26"/>
          <w:lang w:val="ru-RU" w:eastAsia="ru-RU"/>
        </w:rPr>
      </w:pPr>
    </w:p>
    <w:p w:rsidR="00E074DB" w:rsidRPr="002E2B28" w:rsidRDefault="00E074DB" w:rsidP="00E074DB">
      <w:pPr>
        <w:numPr>
          <w:ilvl w:val="0"/>
          <w:numId w:val="10"/>
        </w:numPr>
        <w:jc w:val="both"/>
        <w:rPr>
          <w:szCs w:val="26"/>
          <w:lang w:val="ru-RU" w:eastAsia="ru-RU"/>
        </w:rPr>
      </w:pPr>
      <w:r w:rsidRPr="002E2B28">
        <w:rPr>
          <w:szCs w:val="26"/>
          <w:lang w:val="ru-RU" w:eastAsia="ru-RU"/>
        </w:rPr>
        <w:t xml:space="preserve">Цей порядок визначає механізм використання коштів, передбачених в </w:t>
      </w:r>
      <w:r>
        <w:rPr>
          <w:szCs w:val="26"/>
          <w:lang w:val="ru-RU" w:eastAsia="ru-RU"/>
        </w:rPr>
        <w:t xml:space="preserve">міському </w:t>
      </w:r>
      <w:r w:rsidRPr="002E2B28">
        <w:rPr>
          <w:szCs w:val="26"/>
          <w:lang w:val="ru-RU" w:eastAsia="ru-RU"/>
        </w:rPr>
        <w:t>бюджеті на часткове відшкодування відсоткових ставок за залученими в кредитно-фінансових установах коротко- і середньостроковими кредитами, що надаються фізичним особам на впровадження енергозберігаючих технологій.</w:t>
      </w:r>
    </w:p>
    <w:p w:rsidR="00E074DB" w:rsidRPr="002E2B28" w:rsidRDefault="00E074DB" w:rsidP="00E074DB">
      <w:pPr>
        <w:numPr>
          <w:ilvl w:val="0"/>
          <w:numId w:val="10"/>
        </w:numPr>
        <w:jc w:val="both"/>
        <w:rPr>
          <w:szCs w:val="26"/>
          <w:lang w:val="ru-RU" w:eastAsia="ru-RU"/>
        </w:rPr>
      </w:pPr>
      <w:r w:rsidRPr="002E2B28">
        <w:rPr>
          <w:szCs w:val="26"/>
          <w:lang w:val="ru-RU" w:eastAsia="ru-RU"/>
        </w:rPr>
        <w:t>Відшкодування відсотків передбачається за кредитами залученими на термін до 3-х років.</w:t>
      </w:r>
    </w:p>
    <w:p w:rsidR="00E074DB" w:rsidRPr="002372F4" w:rsidRDefault="00E074DB" w:rsidP="00E074DB">
      <w:pPr>
        <w:pStyle w:val="a3"/>
        <w:numPr>
          <w:ilvl w:val="0"/>
          <w:numId w:val="10"/>
        </w:numPr>
        <w:ind w:right="-199"/>
        <w:jc w:val="both"/>
        <w:rPr>
          <w:bCs/>
          <w:lang w:val="ru-RU" w:eastAsia="ar-SA"/>
        </w:rPr>
      </w:pPr>
      <w:r w:rsidRPr="002372F4">
        <w:rPr>
          <w:szCs w:val="26"/>
          <w:lang w:val="ru-RU" w:eastAsia="ru-RU"/>
        </w:rPr>
        <w:t xml:space="preserve">Розмір відшкодування відсотків за надані кредитно-фінансовими установами кредити    визначається відповідно до Договору </w:t>
      </w:r>
      <w:r w:rsidRPr="002372F4">
        <w:rPr>
          <w:bCs/>
          <w:lang w:eastAsia="ar-SA"/>
        </w:rPr>
        <w:t xml:space="preserve">про відшкодування відсотків за кредитами на заходи з енергозбереження залученими населенням </w:t>
      </w:r>
      <w:r w:rsidRPr="002372F4">
        <w:rPr>
          <w:bCs/>
          <w:lang w:val="ru-RU" w:eastAsia="ar-SA"/>
        </w:rPr>
        <w:t>Новороздільської територіальної громади</w:t>
      </w:r>
      <w:r>
        <w:rPr>
          <w:bCs/>
          <w:lang w:val="ru-RU" w:eastAsia="ar-SA"/>
        </w:rPr>
        <w:t>.</w:t>
      </w:r>
    </w:p>
    <w:p w:rsidR="00E074DB" w:rsidRPr="002372F4" w:rsidRDefault="00E074DB" w:rsidP="00E074DB">
      <w:pPr>
        <w:pStyle w:val="a3"/>
        <w:numPr>
          <w:ilvl w:val="0"/>
          <w:numId w:val="10"/>
        </w:numPr>
        <w:ind w:right="-199"/>
        <w:jc w:val="both"/>
        <w:rPr>
          <w:bCs/>
          <w:lang w:val="ru-RU" w:eastAsia="ar-SA"/>
        </w:rPr>
      </w:pPr>
      <w:r w:rsidRPr="002E2B28">
        <w:rPr>
          <w:szCs w:val="26"/>
          <w:lang w:val="ru-RU" w:eastAsia="ru-RU"/>
        </w:rPr>
        <w:t xml:space="preserve">Відшкодування відсотків здійснюється на підставі </w:t>
      </w:r>
      <w:r w:rsidRPr="002372F4">
        <w:rPr>
          <w:szCs w:val="26"/>
          <w:lang w:val="ru-RU" w:eastAsia="ru-RU"/>
        </w:rPr>
        <w:t xml:space="preserve">Договору </w:t>
      </w:r>
      <w:r w:rsidRPr="002372F4">
        <w:rPr>
          <w:bCs/>
          <w:lang w:eastAsia="ar-SA"/>
        </w:rPr>
        <w:t xml:space="preserve">про відшкодування відсотків за кредитами на заходи з енергозбереження залученими населенням </w:t>
      </w:r>
      <w:r w:rsidRPr="002372F4">
        <w:rPr>
          <w:bCs/>
          <w:lang w:val="ru-RU" w:eastAsia="ar-SA"/>
        </w:rPr>
        <w:t>Новороздільської територіальної громади</w:t>
      </w:r>
      <w:r>
        <w:rPr>
          <w:bCs/>
          <w:lang w:val="ru-RU" w:eastAsia="ar-SA"/>
        </w:rPr>
        <w:t xml:space="preserve"> </w:t>
      </w:r>
      <w:r w:rsidRPr="002372F4">
        <w:rPr>
          <w:szCs w:val="26"/>
          <w:lang w:val="ru-RU" w:eastAsia="ru-RU"/>
        </w:rPr>
        <w:t>та кредитно-фінансовою установою.</w:t>
      </w:r>
    </w:p>
    <w:p w:rsidR="00E074DB" w:rsidRPr="002372F4" w:rsidRDefault="00E074DB" w:rsidP="00E074DB">
      <w:pPr>
        <w:pStyle w:val="a3"/>
        <w:numPr>
          <w:ilvl w:val="0"/>
          <w:numId w:val="10"/>
        </w:numPr>
        <w:ind w:right="-199"/>
        <w:jc w:val="both"/>
        <w:rPr>
          <w:bCs/>
          <w:lang w:val="ru-RU" w:eastAsia="ar-SA"/>
        </w:rPr>
      </w:pPr>
      <w:r w:rsidRPr="00ED10BF">
        <w:rPr>
          <w:szCs w:val="26"/>
          <w:lang w:val="ru-RU" w:eastAsia="ru-RU"/>
        </w:rPr>
        <w:t xml:space="preserve">Для визначення учасників – операторів Програми енергозбереження головний розпорядник коштів скликає робочу групу. Робоча група на підставі поданих заявок та документів (завірені банком копії свідоцтва про державну реєстрацію та ліцензії Національного Банку України) шляхом голосування, простою більшістю голосів визначає кредитно-фінансові установи, що будуть операторами Програми енергозбереження. На підставі протоколу засідання робочої групи укладається </w:t>
      </w:r>
      <w:r w:rsidRPr="002372F4">
        <w:rPr>
          <w:szCs w:val="26"/>
          <w:lang w:val="ru-RU" w:eastAsia="ru-RU"/>
        </w:rPr>
        <w:t xml:space="preserve">Договору </w:t>
      </w:r>
      <w:r w:rsidRPr="002372F4">
        <w:rPr>
          <w:bCs/>
          <w:lang w:eastAsia="ar-SA"/>
        </w:rPr>
        <w:t xml:space="preserve">про відшкодування відсотків за кредитами на заходи з енергозбереження залученими населенням </w:t>
      </w:r>
      <w:r w:rsidRPr="002372F4">
        <w:rPr>
          <w:bCs/>
          <w:lang w:val="ru-RU" w:eastAsia="ar-SA"/>
        </w:rPr>
        <w:t>Новороздільської територіальної громади</w:t>
      </w:r>
      <w:r>
        <w:rPr>
          <w:bCs/>
          <w:lang w:val="ru-RU" w:eastAsia="ar-SA"/>
        </w:rPr>
        <w:t xml:space="preserve"> </w:t>
      </w:r>
      <w:r w:rsidRPr="002372F4">
        <w:rPr>
          <w:szCs w:val="26"/>
          <w:lang w:val="ru-RU" w:eastAsia="ru-RU"/>
        </w:rPr>
        <w:t>та кредитно-фінансовою установою.</w:t>
      </w:r>
    </w:p>
    <w:p w:rsidR="00E074DB" w:rsidRPr="002E2B28" w:rsidRDefault="00E074DB" w:rsidP="00E074DB">
      <w:pPr>
        <w:numPr>
          <w:ilvl w:val="0"/>
          <w:numId w:val="10"/>
        </w:numPr>
        <w:jc w:val="both"/>
        <w:rPr>
          <w:szCs w:val="26"/>
          <w:lang w:val="ru-RU" w:eastAsia="ru-RU"/>
        </w:rPr>
      </w:pPr>
      <w:r w:rsidRPr="002E2B28">
        <w:rPr>
          <w:szCs w:val="26"/>
          <w:lang w:val="ru-RU" w:eastAsia="ru-RU"/>
        </w:rPr>
        <w:t>Відшкодування відсотків за кредитами здійснюється на впровадження наступних енергозберігаючих заходів:</w:t>
      </w:r>
    </w:p>
    <w:p w:rsidR="00E074DB" w:rsidRPr="002E2B28" w:rsidRDefault="00E074DB" w:rsidP="00E074DB">
      <w:pPr>
        <w:numPr>
          <w:ilvl w:val="1"/>
          <w:numId w:val="10"/>
        </w:numPr>
        <w:jc w:val="both"/>
        <w:rPr>
          <w:szCs w:val="26"/>
          <w:lang w:val="ru-RU" w:eastAsia="ru-RU"/>
        </w:rPr>
      </w:pPr>
      <w:r w:rsidRPr="002E2B28">
        <w:rPr>
          <w:szCs w:val="26"/>
          <w:lang w:val="ru-RU" w:eastAsia="ru-RU"/>
        </w:rPr>
        <w:t>Утеплення стін будинків, підлоги, горищ, та дахів.</w:t>
      </w:r>
    </w:p>
    <w:p w:rsidR="00E074DB" w:rsidRPr="002E2B28" w:rsidRDefault="00E074DB" w:rsidP="00E074DB">
      <w:pPr>
        <w:numPr>
          <w:ilvl w:val="1"/>
          <w:numId w:val="10"/>
        </w:numPr>
        <w:jc w:val="both"/>
        <w:rPr>
          <w:szCs w:val="26"/>
          <w:lang w:val="ru-RU" w:eastAsia="ru-RU"/>
        </w:rPr>
      </w:pPr>
      <w:r w:rsidRPr="002E2B28">
        <w:rPr>
          <w:szCs w:val="26"/>
          <w:lang w:val="ru-RU" w:eastAsia="ru-RU"/>
        </w:rPr>
        <w:t>Встановлення рекуператорів тепла.</w:t>
      </w:r>
    </w:p>
    <w:p w:rsidR="00E074DB" w:rsidRPr="002E2B28" w:rsidRDefault="00E074DB" w:rsidP="00E074DB">
      <w:pPr>
        <w:numPr>
          <w:ilvl w:val="1"/>
          <w:numId w:val="10"/>
        </w:numPr>
        <w:jc w:val="both"/>
        <w:rPr>
          <w:szCs w:val="26"/>
          <w:lang w:val="ru-RU" w:eastAsia="ru-RU"/>
        </w:rPr>
      </w:pPr>
      <w:r w:rsidRPr="002E2B28">
        <w:rPr>
          <w:szCs w:val="26"/>
          <w:lang w:val="ru-RU" w:eastAsia="ru-RU"/>
        </w:rPr>
        <w:t>Встановлення та заміну вікон, вхідних дверей та віконно-балконних конструкцій.</w:t>
      </w:r>
    </w:p>
    <w:p w:rsidR="00E074DB" w:rsidRPr="002E2B28" w:rsidRDefault="00E074DB" w:rsidP="00E074DB">
      <w:pPr>
        <w:numPr>
          <w:ilvl w:val="1"/>
          <w:numId w:val="10"/>
        </w:numPr>
        <w:jc w:val="both"/>
        <w:rPr>
          <w:szCs w:val="26"/>
          <w:lang w:val="ru-RU" w:eastAsia="ru-RU"/>
        </w:rPr>
      </w:pPr>
      <w:r w:rsidRPr="002E2B28">
        <w:rPr>
          <w:szCs w:val="26"/>
          <w:lang w:val="ru-RU" w:eastAsia="ru-RU"/>
        </w:rPr>
        <w:t>Встановлення та реконструкцію електроопалення за     енергозберігаючими технологіями.</w:t>
      </w:r>
    </w:p>
    <w:p w:rsidR="00E074DB" w:rsidRPr="002E2B28" w:rsidRDefault="00E074DB" w:rsidP="00E074DB">
      <w:pPr>
        <w:numPr>
          <w:ilvl w:val="1"/>
          <w:numId w:val="10"/>
        </w:numPr>
        <w:jc w:val="both"/>
        <w:rPr>
          <w:szCs w:val="26"/>
          <w:lang w:val="ru-RU" w:eastAsia="ru-RU"/>
        </w:rPr>
      </w:pPr>
      <w:r w:rsidRPr="002E2B28">
        <w:rPr>
          <w:szCs w:val="26"/>
          <w:lang w:val="ru-RU" w:eastAsia="ru-RU"/>
        </w:rPr>
        <w:t>Встановлення та реконструкцію індивідуальних систем опалення.</w:t>
      </w:r>
    </w:p>
    <w:p w:rsidR="00E074DB" w:rsidRPr="002E2B28" w:rsidRDefault="00E074DB" w:rsidP="00E074DB">
      <w:pPr>
        <w:numPr>
          <w:ilvl w:val="0"/>
          <w:numId w:val="10"/>
        </w:numPr>
        <w:jc w:val="both"/>
        <w:rPr>
          <w:szCs w:val="26"/>
          <w:lang w:val="ru-RU" w:eastAsia="ru-RU"/>
        </w:rPr>
      </w:pPr>
      <w:r w:rsidRPr="002E2B28">
        <w:rPr>
          <w:szCs w:val="26"/>
          <w:lang w:val="ru-RU" w:eastAsia="ru-RU"/>
        </w:rPr>
        <w:t>Відшкодування відсотків відбувається на підставі наступного пакету документів (зберігається в кредитно-фінансовій установі і є доступним для ознайомлення за вимогою головного розпорядника коштів):</w:t>
      </w:r>
    </w:p>
    <w:p w:rsidR="00E074DB" w:rsidRPr="002E2B28" w:rsidRDefault="00E074DB" w:rsidP="00E074DB">
      <w:pPr>
        <w:numPr>
          <w:ilvl w:val="1"/>
          <w:numId w:val="11"/>
        </w:numPr>
        <w:jc w:val="both"/>
        <w:rPr>
          <w:szCs w:val="26"/>
          <w:lang w:val="ru-RU" w:eastAsia="ru-RU"/>
        </w:rPr>
      </w:pPr>
      <w:r w:rsidRPr="002E2B28">
        <w:rPr>
          <w:szCs w:val="26"/>
          <w:lang w:val="ru-RU" w:eastAsia="ru-RU"/>
        </w:rPr>
        <w:t>Паспорт Позичальника ( 1-4,11 ст.).(копія завірена Позичальником)</w:t>
      </w:r>
    </w:p>
    <w:p w:rsidR="00E074DB" w:rsidRPr="002E2B28" w:rsidRDefault="00E074DB" w:rsidP="00E074DB">
      <w:pPr>
        <w:numPr>
          <w:ilvl w:val="1"/>
          <w:numId w:val="11"/>
        </w:numPr>
        <w:jc w:val="both"/>
        <w:rPr>
          <w:szCs w:val="26"/>
          <w:lang w:val="ru-RU" w:eastAsia="ru-RU"/>
        </w:rPr>
      </w:pPr>
      <w:r w:rsidRPr="002E2B28">
        <w:rPr>
          <w:szCs w:val="26"/>
          <w:lang w:val="ru-RU" w:eastAsia="ru-RU"/>
        </w:rPr>
        <w:t>Довідка про присвоєння ідентифікаційного номера.(копія завірена Позичальником)</w:t>
      </w:r>
    </w:p>
    <w:p w:rsidR="00E074DB" w:rsidRPr="002E2B28" w:rsidRDefault="00E074DB" w:rsidP="00E074DB">
      <w:pPr>
        <w:ind w:left="720"/>
        <w:rPr>
          <w:szCs w:val="26"/>
          <w:lang w:val="ru-RU" w:eastAsia="ru-RU"/>
        </w:rPr>
      </w:pPr>
      <w:r w:rsidRPr="002E2B28">
        <w:rPr>
          <w:szCs w:val="26"/>
          <w:lang w:val="ru-RU" w:eastAsia="ru-RU"/>
        </w:rPr>
        <w:t>7.3.</w:t>
      </w:r>
      <w:r w:rsidRPr="002E2B28">
        <w:rPr>
          <w:szCs w:val="26"/>
          <w:lang w:val="ru-RU" w:eastAsia="ru-RU"/>
        </w:rPr>
        <w:tab/>
        <w:t>Кредитний договір.</w:t>
      </w:r>
    </w:p>
    <w:p w:rsidR="00E074DB" w:rsidRPr="002E2B28" w:rsidRDefault="00E074DB" w:rsidP="00E074DB">
      <w:pPr>
        <w:ind w:left="720"/>
        <w:rPr>
          <w:szCs w:val="26"/>
          <w:lang w:val="ru-RU" w:eastAsia="ru-RU"/>
        </w:rPr>
      </w:pPr>
      <w:r w:rsidRPr="002E2B28">
        <w:rPr>
          <w:szCs w:val="26"/>
          <w:lang w:val="ru-RU" w:eastAsia="ru-RU"/>
        </w:rPr>
        <w:t>7.4.</w:t>
      </w:r>
      <w:r w:rsidRPr="002E2B28">
        <w:rPr>
          <w:szCs w:val="26"/>
          <w:lang w:val="ru-RU" w:eastAsia="ru-RU"/>
        </w:rPr>
        <w:tab/>
        <w:t>Документи, які підтверджують цільовість використання кредитних коштів:</w:t>
      </w:r>
    </w:p>
    <w:p w:rsidR="00E074DB" w:rsidRPr="002E2B28" w:rsidRDefault="00E074DB" w:rsidP="00E074DB">
      <w:pPr>
        <w:numPr>
          <w:ilvl w:val="0"/>
          <w:numId w:val="12"/>
        </w:numPr>
        <w:jc w:val="both"/>
        <w:rPr>
          <w:szCs w:val="26"/>
          <w:lang w:val="ru-RU" w:eastAsia="ru-RU"/>
        </w:rPr>
      </w:pPr>
      <w:r w:rsidRPr="002E2B28">
        <w:rPr>
          <w:szCs w:val="26"/>
          <w:lang w:val="ru-RU" w:eastAsia="ru-RU"/>
        </w:rPr>
        <w:t>Рахунок-фактура;</w:t>
      </w:r>
    </w:p>
    <w:p w:rsidR="00E074DB" w:rsidRPr="002E2B28" w:rsidRDefault="00E074DB" w:rsidP="00E074DB">
      <w:pPr>
        <w:numPr>
          <w:ilvl w:val="0"/>
          <w:numId w:val="12"/>
        </w:numPr>
        <w:jc w:val="both"/>
        <w:rPr>
          <w:szCs w:val="26"/>
          <w:lang w:val="ru-RU" w:eastAsia="ru-RU"/>
        </w:rPr>
      </w:pPr>
      <w:r w:rsidRPr="002E2B28">
        <w:rPr>
          <w:szCs w:val="26"/>
          <w:lang w:val="ru-RU" w:eastAsia="ru-RU"/>
        </w:rPr>
        <w:t>Договір купівлі-продажу або інший документ, який підтверджує сплату коштів за придбаний товар, або виконані роботи.</w:t>
      </w:r>
    </w:p>
    <w:p w:rsidR="00E074DB" w:rsidRPr="002E2B28" w:rsidRDefault="00E074DB" w:rsidP="00E074DB">
      <w:pPr>
        <w:numPr>
          <w:ilvl w:val="0"/>
          <w:numId w:val="12"/>
        </w:numPr>
        <w:jc w:val="both"/>
        <w:rPr>
          <w:szCs w:val="26"/>
          <w:lang w:val="ru-RU" w:eastAsia="ru-RU"/>
        </w:rPr>
      </w:pPr>
      <w:r w:rsidRPr="002E2B28">
        <w:rPr>
          <w:szCs w:val="26"/>
          <w:lang w:val="ru-RU" w:eastAsia="ru-RU"/>
        </w:rPr>
        <w:lastRenderedPageBreak/>
        <w:t>Акт перевірки цільового використання, або документ, який підтверджує факт впровадження енергозберігаючих заходів;</w:t>
      </w:r>
    </w:p>
    <w:p w:rsidR="00E074DB" w:rsidRPr="002E2B28" w:rsidRDefault="00E074DB" w:rsidP="00E074DB">
      <w:pPr>
        <w:numPr>
          <w:ilvl w:val="0"/>
          <w:numId w:val="12"/>
        </w:numPr>
        <w:jc w:val="both"/>
        <w:rPr>
          <w:szCs w:val="26"/>
          <w:lang w:val="ru-RU" w:eastAsia="ru-RU"/>
        </w:rPr>
      </w:pPr>
      <w:r w:rsidRPr="002E2B28">
        <w:rPr>
          <w:szCs w:val="26"/>
          <w:lang w:val="ru-RU" w:eastAsia="ru-RU"/>
        </w:rPr>
        <w:t>Акт прийому - передачі товару або накладна.</w:t>
      </w:r>
    </w:p>
    <w:p w:rsidR="00E074DB" w:rsidRPr="002E2B28" w:rsidRDefault="00E074DB" w:rsidP="00E074DB">
      <w:pPr>
        <w:numPr>
          <w:ilvl w:val="0"/>
          <w:numId w:val="13"/>
        </w:numPr>
        <w:ind w:left="713"/>
        <w:jc w:val="both"/>
        <w:rPr>
          <w:szCs w:val="26"/>
          <w:lang w:val="ru-RU" w:eastAsia="ru-RU"/>
        </w:rPr>
      </w:pPr>
      <w:r w:rsidRPr="002E2B28">
        <w:rPr>
          <w:szCs w:val="26"/>
          <w:lang w:val="ru-RU" w:eastAsia="ru-RU"/>
        </w:rPr>
        <w:t>Вищезазначений пакет документів формує та зберігає в себе кредитно-фінансова установа, яка видала відповідний кредит.</w:t>
      </w:r>
    </w:p>
    <w:p w:rsidR="00E074DB" w:rsidRPr="002372F4" w:rsidRDefault="00E074DB" w:rsidP="00E074DB">
      <w:pPr>
        <w:numPr>
          <w:ilvl w:val="0"/>
          <w:numId w:val="13"/>
        </w:numPr>
        <w:ind w:left="713"/>
        <w:jc w:val="both"/>
        <w:rPr>
          <w:szCs w:val="26"/>
          <w:lang w:val="ru-RU" w:eastAsia="ru-RU"/>
        </w:rPr>
      </w:pPr>
      <w:r w:rsidRPr="002E2B28">
        <w:rPr>
          <w:szCs w:val="26"/>
          <w:lang w:val="ru-RU" w:eastAsia="ru-RU"/>
        </w:rPr>
        <w:t>Кредитно-фінансові установи у кредитному договорі в графі: «цілі кредитування» зобов’язані зазначати «По програмі енергозбереження для населення на 20</w:t>
      </w:r>
      <w:r>
        <w:rPr>
          <w:szCs w:val="26"/>
          <w:lang w:val="ru-RU" w:eastAsia="ru-RU"/>
        </w:rPr>
        <w:t>21</w:t>
      </w:r>
      <w:r w:rsidRPr="002E2B28">
        <w:rPr>
          <w:szCs w:val="26"/>
          <w:lang w:val="ru-RU" w:eastAsia="ru-RU"/>
        </w:rPr>
        <w:t>- 20</w:t>
      </w:r>
      <w:r>
        <w:rPr>
          <w:szCs w:val="26"/>
          <w:lang w:val="ru-RU" w:eastAsia="ru-RU"/>
        </w:rPr>
        <w:t>23</w:t>
      </w:r>
      <w:r w:rsidRPr="002E2B28">
        <w:rPr>
          <w:szCs w:val="26"/>
          <w:lang w:val="ru-RU" w:eastAsia="ru-RU"/>
        </w:rPr>
        <w:t xml:space="preserve"> р.р.».</w:t>
      </w:r>
    </w:p>
    <w:p w:rsidR="00E074DB" w:rsidRPr="002E2B28" w:rsidRDefault="00E074DB" w:rsidP="00E074DB">
      <w:pPr>
        <w:numPr>
          <w:ilvl w:val="0"/>
          <w:numId w:val="13"/>
        </w:numPr>
        <w:ind w:left="713"/>
        <w:jc w:val="both"/>
        <w:rPr>
          <w:szCs w:val="26"/>
          <w:lang w:val="ru-RU" w:eastAsia="ru-RU"/>
        </w:rPr>
      </w:pPr>
      <w:r w:rsidRPr="002E2B28">
        <w:rPr>
          <w:szCs w:val="26"/>
          <w:lang w:val="ru-RU" w:eastAsia="ru-RU"/>
        </w:rPr>
        <w:t xml:space="preserve">Кредитно-фінансові установи щомісяця подають головному розпоряднику коштів міського бюджету Реєстр нових Позичальників, які отримали кредит на вищезазначені цілі, а також не пізніше </w:t>
      </w:r>
      <w:r w:rsidRPr="002E2B28">
        <w:rPr>
          <w:szCs w:val="26"/>
          <w:lang w:val="ru-RU" w:eastAsia="ar-SA"/>
        </w:rPr>
        <w:t>п’ятнадцятого числа наступного місяця</w:t>
      </w:r>
      <w:r w:rsidRPr="002E2B28">
        <w:rPr>
          <w:szCs w:val="26"/>
          <w:lang w:val="ru-RU" w:eastAsia="ru-RU"/>
        </w:rPr>
        <w:t xml:space="preserve"> подають Зведений реєстр Позичальників, які взяли кредити в цих установах, де зазначається сума відшкодування за конкретний місяць.</w:t>
      </w:r>
    </w:p>
    <w:p w:rsidR="00E074DB" w:rsidRPr="002372F4" w:rsidRDefault="00E074DB" w:rsidP="00E074DB">
      <w:pPr>
        <w:pStyle w:val="a3"/>
        <w:numPr>
          <w:ilvl w:val="0"/>
          <w:numId w:val="13"/>
        </w:numPr>
        <w:ind w:right="-199"/>
        <w:jc w:val="both"/>
        <w:rPr>
          <w:bCs/>
          <w:lang w:val="ru-RU" w:eastAsia="ar-SA"/>
        </w:rPr>
      </w:pPr>
      <w:r w:rsidRPr="002372F4">
        <w:rPr>
          <w:szCs w:val="26"/>
          <w:lang w:val="ru-RU" w:eastAsia="ru-RU"/>
        </w:rPr>
        <w:t xml:space="preserve">Відшкодування відбувається помісячно, шляхом перерахунку головним розпорядником коштів міського бюджету на один обумовлений Договором </w:t>
      </w:r>
      <w:r w:rsidRPr="002372F4">
        <w:rPr>
          <w:bCs/>
          <w:lang w:eastAsia="ar-SA"/>
        </w:rPr>
        <w:t xml:space="preserve">про відшкодування відсотків за кредитами на заходи з енергозбереження залученими населенням </w:t>
      </w:r>
      <w:r w:rsidRPr="002372F4">
        <w:rPr>
          <w:bCs/>
          <w:lang w:val="ru-RU" w:eastAsia="ar-SA"/>
        </w:rPr>
        <w:t>Новороздільської територіальної громади</w:t>
      </w:r>
      <w:r w:rsidRPr="002372F4">
        <w:rPr>
          <w:szCs w:val="26"/>
          <w:lang w:val="ru-RU" w:eastAsia="ru-RU"/>
        </w:rPr>
        <w:t xml:space="preserve"> чи іншими договорами транзитний чи поточний рахунок відповідної кредитно-фінансової установи, яка в свою чергу розподіляє ці кошти на поточні рахунки Позичальників, про що головному розпоряднику коштів надаються відповідні виписки чи підтверджуючі документи.</w:t>
      </w:r>
    </w:p>
    <w:p w:rsidR="00E074DB" w:rsidRPr="002E2B28" w:rsidRDefault="00E074DB" w:rsidP="00E074DB">
      <w:pPr>
        <w:rPr>
          <w:szCs w:val="26"/>
          <w:lang w:val="ru-RU" w:eastAsia="ru-RU"/>
        </w:rPr>
      </w:pPr>
    </w:p>
    <w:p w:rsidR="00E074DB" w:rsidRDefault="00E074DB" w:rsidP="00E074DB">
      <w:pPr>
        <w:rPr>
          <w:szCs w:val="26"/>
          <w:lang w:val="ru-RU" w:eastAsia="ru-RU"/>
        </w:rPr>
      </w:pPr>
    </w:p>
    <w:p w:rsidR="00E074DB" w:rsidRDefault="00E074DB" w:rsidP="00E074DB">
      <w:pPr>
        <w:rPr>
          <w:szCs w:val="26"/>
          <w:lang w:val="ru-RU" w:eastAsia="ru-RU"/>
        </w:rPr>
      </w:pPr>
    </w:p>
    <w:p w:rsidR="00E074DB" w:rsidRPr="002372F4" w:rsidRDefault="00E074DB" w:rsidP="00E074DB">
      <w:pPr>
        <w:rPr>
          <w:szCs w:val="26"/>
          <w:lang w:val="ru-RU" w:eastAsia="ru-RU"/>
        </w:rPr>
      </w:pPr>
    </w:p>
    <w:p w:rsidR="00E074DB" w:rsidRPr="00863656" w:rsidRDefault="00E074DB" w:rsidP="00E074DB">
      <w:pPr>
        <w:jc w:val="both"/>
        <w:rPr>
          <w:sz w:val="26"/>
          <w:szCs w:val="26"/>
          <w:shd w:val="clear" w:color="auto" w:fill="FFFFFF"/>
        </w:rPr>
      </w:pPr>
      <w:r w:rsidRPr="00863656">
        <w:rPr>
          <w:sz w:val="26"/>
          <w:szCs w:val="26"/>
          <w:shd w:val="clear" w:color="auto" w:fill="FFFFFF"/>
          <w:lang w:val="ru-RU"/>
        </w:rPr>
        <w:t xml:space="preserve">          </w:t>
      </w:r>
      <w:r w:rsidRPr="00863656">
        <w:rPr>
          <w:sz w:val="26"/>
          <w:szCs w:val="26"/>
          <w:shd w:val="clear" w:color="auto" w:fill="FFFFFF"/>
        </w:rPr>
        <w:t>СЕКРЕТАР  РАДИ</w:t>
      </w:r>
      <w:r w:rsidRPr="00863656">
        <w:rPr>
          <w:sz w:val="26"/>
          <w:szCs w:val="26"/>
          <w:shd w:val="clear" w:color="auto" w:fill="FFFFFF"/>
        </w:rPr>
        <w:tab/>
      </w:r>
      <w:r w:rsidRPr="00863656">
        <w:rPr>
          <w:sz w:val="26"/>
          <w:szCs w:val="26"/>
          <w:shd w:val="clear" w:color="auto" w:fill="FFFFFF"/>
        </w:rPr>
        <w:tab/>
      </w:r>
      <w:r w:rsidRPr="00863656">
        <w:rPr>
          <w:sz w:val="26"/>
          <w:szCs w:val="26"/>
          <w:shd w:val="clear" w:color="auto" w:fill="FFFFFF"/>
        </w:rPr>
        <w:tab/>
      </w:r>
      <w:r w:rsidRPr="00863656">
        <w:rPr>
          <w:sz w:val="26"/>
          <w:szCs w:val="26"/>
          <w:shd w:val="clear" w:color="auto" w:fill="FFFFFF"/>
        </w:rPr>
        <w:tab/>
        <w:t xml:space="preserve">      </w:t>
      </w:r>
      <w:r w:rsidRPr="00863656">
        <w:rPr>
          <w:sz w:val="26"/>
          <w:szCs w:val="26"/>
          <w:shd w:val="clear" w:color="auto" w:fill="FFFFFF"/>
        </w:rPr>
        <w:tab/>
      </w:r>
      <w:r w:rsidRPr="00863656">
        <w:rPr>
          <w:sz w:val="26"/>
          <w:szCs w:val="26"/>
          <w:shd w:val="clear" w:color="auto" w:fill="FFFFFF"/>
        </w:rPr>
        <w:tab/>
        <w:t>Оксана ЦАРИК</w:t>
      </w:r>
    </w:p>
    <w:p w:rsidR="00E074DB" w:rsidRPr="00863656" w:rsidRDefault="00E074DB" w:rsidP="00E074DB">
      <w:pPr>
        <w:jc w:val="both"/>
        <w:rPr>
          <w:sz w:val="26"/>
          <w:szCs w:val="26"/>
          <w:shd w:val="clear" w:color="auto" w:fill="FFFFFF"/>
        </w:rPr>
      </w:pPr>
    </w:p>
    <w:p w:rsidR="00E074DB" w:rsidRPr="00047EB1" w:rsidRDefault="00E074DB" w:rsidP="00E074DB">
      <w:pPr>
        <w:jc w:val="both"/>
        <w:rPr>
          <w:shd w:val="clear" w:color="auto" w:fill="FFFFFF"/>
        </w:rPr>
      </w:pPr>
      <w:r>
        <w:rPr>
          <w:shd w:val="clear" w:color="auto" w:fill="FFFFFF"/>
        </w:rPr>
        <w:t xml:space="preserve"> </w:t>
      </w:r>
    </w:p>
    <w:p w:rsidR="00E074DB" w:rsidRPr="00047EB1" w:rsidRDefault="00E074DB" w:rsidP="00E074DB">
      <w:pPr>
        <w:jc w:val="both"/>
        <w:rPr>
          <w:shd w:val="clear" w:color="auto" w:fill="FFFFFF"/>
        </w:rPr>
      </w:pPr>
    </w:p>
    <w:p w:rsidR="00E074DB" w:rsidRPr="002E2B28" w:rsidRDefault="00E074DB" w:rsidP="00E074DB">
      <w:pPr>
        <w:rPr>
          <w:szCs w:val="26"/>
          <w:lang w:eastAsia="ru-RU"/>
        </w:rPr>
      </w:pPr>
    </w:p>
    <w:p w:rsidR="00E074DB" w:rsidRPr="002E2B28" w:rsidRDefault="00E074DB" w:rsidP="00E074DB">
      <w:pPr>
        <w:rPr>
          <w:szCs w:val="26"/>
          <w:lang w:eastAsia="ru-RU"/>
        </w:rPr>
      </w:pPr>
    </w:p>
    <w:p w:rsidR="00E074DB" w:rsidRPr="002E2B28" w:rsidRDefault="00E074DB" w:rsidP="00E074DB">
      <w:pPr>
        <w:rPr>
          <w:szCs w:val="26"/>
          <w:lang w:eastAsia="ru-RU"/>
        </w:rPr>
      </w:pPr>
    </w:p>
    <w:p w:rsidR="00E074DB" w:rsidRPr="002E2B28" w:rsidRDefault="00E074DB" w:rsidP="00E074DB">
      <w:pPr>
        <w:rPr>
          <w:szCs w:val="26"/>
          <w:lang w:eastAsia="ru-RU"/>
        </w:rPr>
      </w:pPr>
    </w:p>
    <w:p w:rsidR="00E074DB" w:rsidRPr="002E2B28" w:rsidRDefault="00E074DB" w:rsidP="00E074DB">
      <w:pPr>
        <w:rPr>
          <w:szCs w:val="26"/>
          <w:lang w:eastAsia="ru-RU"/>
        </w:rPr>
      </w:pPr>
    </w:p>
    <w:p w:rsidR="00E074DB" w:rsidRPr="002E2B28" w:rsidRDefault="00E074DB" w:rsidP="00E074DB">
      <w:pPr>
        <w:rPr>
          <w:szCs w:val="26"/>
          <w:lang w:eastAsia="ru-RU"/>
        </w:rPr>
      </w:pPr>
    </w:p>
    <w:p w:rsidR="00E074DB" w:rsidRPr="002E2B28" w:rsidRDefault="00E074DB" w:rsidP="00E074DB">
      <w:pPr>
        <w:rPr>
          <w:szCs w:val="26"/>
          <w:lang w:eastAsia="ru-RU"/>
        </w:rPr>
      </w:pPr>
    </w:p>
    <w:p w:rsidR="00E074DB" w:rsidRPr="002E2B28" w:rsidRDefault="00E074DB" w:rsidP="00E074DB">
      <w:pPr>
        <w:rPr>
          <w:szCs w:val="26"/>
          <w:lang w:eastAsia="ru-RU"/>
        </w:rPr>
      </w:pPr>
    </w:p>
    <w:p w:rsidR="00E074DB" w:rsidRPr="002E2B28" w:rsidRDefault="00E074DB" w:rsidP="00E074DB">
      <w:pPr>
        <w:rPr>
          <w:szCs w:val="26"/>
          <w:lang w:eastAsia="ru-RU"/>
        </w:rPr>
      </w:pPr>
    </w:p>
    <w:p w:rsidR="00E074DB" w:rsidRPr="002E2B28" w:rsidRDefault="00E074DB" w:rsidP="00E074DB">
      <w:pPr>
        <w:rPr>
          <w:szCs w:val="26"/>
          <w:lang w:eastAsia="ru-RU"/>
        </w:rPr>
      </w:pPr>
    </w:p>
    <w:p w:rsidR="00E074DB" w:rsidRPr="002E2B28" w:rsidRDefault="00E074DB" w:rsidP="00E074DB">
      <w:pPr>
        <w:rPr>
          <w:szCs w:val="26"/>
          <w:lang w:eastAsia="ru-RU"/>
        </w:rPr>
      </w:pPr>
    </w:p>
    <w:p w:rsidR="00E074DB" w:rsidRPr="002E2B28" w:rsidRDefault="00E074DB" w:rsidP="00E074DB">
      <w:pPr>
        <w:rPr>
          <w:szCs w:val="26"/>
          <w:lang w:eastAsia="ru-RU"/>
        </w:rPr>
      </w:pPr>
    </w:p>
    <w:p w:rsidR="00E074DB" w:rsidRPr="002E2B28" w:rsidRDefault="00E074DB" w:rsidP="00E074DB">
      <w:pPr>
        <w:rPr>
          <w:szCs w:val="26"/>
          <w:lang w:eastAsia="ru-RU"/>
        </w:rPr>
      </w:pPr>
    </w:p>
    <w:p w:rsidR="00E074DB" w:rsidRPr="002E2B28" w:rsidRDefault="00E074DB" w:rsidP="00E074DB">
      <w:pPr>
        <w:rPr>
          <w:szCs w:val="26"/>
          <w:lang w:eastAsia="ru-RU"/>
        </w:rPr>
      </w:pPr>
    </w:p>
    <w:p w:rsidR="00E074DB" w:rsidRPr="002E2B28" w:rsidRDefault="00E074DB" w:rsidP="00E074DB">
      <w:pPr>
        <w:rPr>
          <w:szCs w:val="26"/>
          <w:lang w:eastAsia="ru-RU"/>
        </w:rPr>
      </w:pPr>
    </w:p>
    <w:p w:rsidR="00E074DB" w:rsidRPr="002E2B28" w:rsidRDefault="00E074DB" w:rsidP="00E074DB">
      <w:pPr>
        <w:rPr>
          <w:szCs w:val="26"/>
          <w:lang w:eastAsia="ru-RU"/>
        </w:rPr>
      </w:pPr>
    </w:p>
    <w:p w:rsidR="00E074DB" w:rsidRPr="002E2B28" w:rsidRDefault="00E074DB" w:rsidP="00E074DB">
      <w:pPr>
        <w:rPr>
          <w:szCs w:val="26"/>
          <w:lang w:eastAsia="ru-RU"/>
        </w:rPr>
      </w:pPr>
    </w:p>
    <w:p w:rsidR="00E074DB" w:rsidRPr="002E2B28" w:rsidRDefault="00E074DB" w:rsidP="00E074DB">
      <w:pPr>
        <w:rPr>
          <w:szCs w:val="26"/>
          <w:lang w:eastAsia="ru-RU"/>
        </w:rPr>
      </w:pPr>
    </w:p>
    <w:p w:rsidR="00E074DB" w:rsidRDefault="00E074DB" w:rsidP="00E074DB">
      <w:pPr>
        <w:rPr>
          <w:szCs w:val="26"/>
          <w:lang w:val="ru-RU" w:eastAsia="ru-RU"/>
        </w:rPr>
      </w:pPr>
    </w:p>
    <w:p w:rsidR="00E074DB" w:rsidRDefault="00E074DB" w:rsidP="00E074DB">
      <w:pPr>
        <w:rPr>
          <w:szCs w:val="26"/>
          <w:lang w:val="ru-RU" w:eastAsia="ru-RU"/>
        </w:rPr>
      </w:pPr>
    </w:p>
    <w:p w:rsidR="00E074DB" w:rsidRDefault="00E074DB" w:rsidP="00E074DB">
      <w:pPr>
        <w:rPr>
          <w:szCs w:val="26"/>
          <w:lang w:val="ru-RU" w:eastAsia="ru-RU"/>
        </w:rPr>
      </w:pPr>
    </w:p>
    <w:p w:rsidR="00E074DB" w:rsidRDefault="00E074DB" w:rsidP="00E074DB">
      <w:pPr>
        <w:rPr>
          <w:szCs w:val="26"/>
          <w:lang w:val="ru-RU" w:eastAsia="ru-RU"/>
        </w:rPr>
      </w:pPr>
    </w:p>
    <w:p w:rsidR="00E074DB" w:rsidRPr="002372F4" w:rsidRDefault="00E074DB" w:rsidP="00E074DB">
      <w:pPr>
        <w:rPr>
          <w:szCs w:val="26"/>
          <w:lang w:val="ru-RU" w:eastAsia="ru-RU"/>
        </w:rPr>
      </w:pPr>
    </w:p>
    <w:p w:rsidR="00E074DB" w:rsidRPr="002E2B28" w:rsidRDefault="00E074DB" w:rsidP="00E074DB">
      <w:pPr>
        <w:rPr>
          <w:szCs w:val="26"/>
          <w:lang w:eastAsia="ru-RU"/>
        </w:rPr>
      </w:pPr>
    </w:p>
    <w:p w:rsidR="00E074DB" w:rsidRPr="002E2B28" w:rsidRDefault="00E074DB" w:rsidP="00E074DB">
      <w:pPr>
        <w:rPr>
          <w:b/>
          <w:szCs w:val="26"/>
          <w:lang w:val="ru-RU" w:eastAsia="ru-RU"/>
        </w:rPr>
      </w:pPr>
      <w:r w:rsidRPr="002E2B28">
        <w:rPr>
          <w:szCs w:val="26"/>
          <w:lang w:val="ru-RU" w:eastAsia="ru-RU"/>
        </w:rPr>
        <w:t xml:space="preserve">                                                                                                                                  </w:t>
      </w:r>
      <w:r w:rsidRPr="002E2B28">
        <w:rPr>
          <w:b/>
          <w:szCs w:val="26"/>
          <w:lang w:val="ru-RU" w:eastAsia="ru-RU"/>
        </w:rPr>
        <w:t>Додаток 3</w:t>
      </w:r>
    </w:p>
    <w:p w:rsidR="00E074DB" w:rsidRPr="002E2B28" w:rsidRDefault="00E074DB" w:rsidP="00E074DB">
      <w:pPr>
        <w:ind w:left="5529"/>
        <w:rPr>
          <w:b/>
          <w:bCs/>
          <w:szCs w:val="26"/>
          <w:lang w:val="ru-RU" w:eastAsia="ru-RU"/>
        </w:rPr>
      </w:pPr>
      <w:r w:rsidRPr="002E2B28">
        <w:rPr>
          <w:b/>
          <w:bCs/>
          <w:szCs w:val="26"/>
          <w:lang w:val="ru-RU" w:eastAsia="ru-RU"/>
        </w:rPr>
        <w:t>До Програми енергозбереження для населення  на 20</w:t>
      </w:r>
      <w:r>
        <w:rPr>
          <w:b/>
          <w:bCs/>
          <w:szCs w:val="26"/>
          <w:lang w:val="ru-RU" w:eastAsia="ru-RU"/>
        </w:rPr>
        <w:t>21</w:t>
      </w:r>
      <w:r w:rsidRPr="002E2B28">
        <w:rPr>
          <w:b/>
          <w:bCs/>
          <w:szCs w:val="26"/>
          <w:lang w:val="ru-RU" w:eastAsia="ru-RU"/>
        </w:rPr>
        <w:t xml:space="preserve"> – 20</w:t>
      </w:r>
      <w:r>
        <w:rPr>
          <w:b/>
          <w:bCs/>
          <w:szCs w:val="26"/>
          <w:lang w:val="ru-RU" w:eastAsia="ru-RU"/>
        </w:rPr>
        <w:t>23</w:t>
      </w:r>
      <w:r w:rsidRPr="002E2B28">
        <w:rPr>
          <w:b/>
          <w:bCs/>
          <w:szCs w:val="26"/>
          <w:lang w:val="ru-RU" w:eastAsia="ru-RU"/>
        </w:rPr>
        <w:t xml:space="preserve"> рр.</w:t>
      </w:r>
    </w:p>
    <w:p w:rsidR="00E074DB" w:rsidRPr="002E2B28" w:rsidRDefault="00E074DB" w:rsidP="00E074DB">
      <w:pPr>
        <w:ind w:left="7920"/>
        <w:jc w:val="center"/>
        <w:rPr>
          <w:b/>
          <w:szCs w:val="26"/>
          <w:lang w:val="ru-RU" w:eastAsia="ru-RU"/>
        </w:rPr>
      </w:pPr>
    </w:p>
    <w:p w:rsidR="00E074DB" w:rsidRPr="002E2B28" w:rsidRDefault="00E074DB" w:rsidP="00E074DB">
      <w:pPr>
        <w:jc w:val="center"/>
        <w:rPr>
          <w:szCs w:val="26"/>
          <w:lang w:val="ru-RU" w:eastAsia="ru-RU"/>
        </w:rPr>
      </w:pPr>
    </w:p>
    <w:p w:rsidR="00E074DB" w:rsidRPr="002E2B28" w:rsidRDefault="00E074DB" w:rsidP="00E074DB">
      <w:pPr>
        <w:jc w:val="center"/>
        <w:rPr>
          <w:szCs w:val="26"/>
          <w:lang w:val="ru-RU" w:eastAsia="ru-RU"/>
        </w:rPr>
      </w:pPr>
      <w:r w:rsidRPr="002E2B28">
        <w:rPr>
          <w:szCs w:val="26"/>
          <w:lang w:val="ru-RU" w:eastAsia="ru-RU"/>
        </w:rPr>
        <w:t xml:space="preserve">Потреби в коштах на фінансування заходів по Програмі енергозбереження </w:t>
      </w:r>
    </w:p>
    <w:p w:rsidR="00E074DB" w:rsidRPr="002E2B28" w:rsidRDefault="00E074DB" w:rsidP="00E074DB">
      <w:pPr>
        <w:jc w:val="center"/>
        <w:rPr>
          <w:szCs w:val="26"/>
          <w:lang w:val="ru-RU" w:eastAsia="ru-RU"/>
        </w:rPr>
      </w:pPr>
      <w:r w:rsidRPr="002E2B28">
        <w:rPr>
          <w:szCs w:val="26"/>
          <w:lang w:val="ru-RU" w:eastAsia="ru-RU"/>
        </w:rPr>
        <w:t>для населення  на 20</w:t>
      </w:r>
      <w:r>
        <w:rPr>
          <w:szCs w:val="26"/>
          <w:lang w:val="ru-RU" w:eastAsia="ru-RU"/>
        </w:rPr>
        <w:t>21</w:t>
      </w:r>
      <w:r w:rsidRPr="002E2B28">
        <w:rPr>
          <w:szCs w:val="26"/>
          <w:lang w:val="ru-RU" w:eastAsia="ru-RU"/>
        </w:rPr>
        <w:t xml:space="preserve"> – 20</w:t>
      </w:r>
      <w:r>
        <w:rPr>
          <w:szCs w:val="26"/>
          <w:lang w:val="ru-RU" w:eastAsia="ru-RU"/>
        </w:rPr>
        <w:t>23</w:t>
      </w:r>
      <w:r w:rsidRPr="002E2B28">
        <w:rPr>
          <w:szCs w:val="26"/>
          <w:lang w:val="ru-RU" w:eastAsia="ru-RU"/>
        </w:rPr>
        <w:t xml:space="preserve"> роки (тис. грн.) </w:t>
      </w:r>
    </w:p>
    <w:tbl>
      <w:tblPr>
        <w:tblpPr w:leftFromText="180" w:rightFromText="180" w:vertAnchor="text" w:tblpX="-117" w:tblpY="10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5"/>
        <w:gridCol w:w="3862"/>
        <w:gridCol w:w="1447"/>
        <w:gridCol w:w="1354"/>
        <w:gridCol w:w="1354"/>
      </w:tblGrid>
      <w:tr w:rsidR="00E074DB" w:rsidRPr="00E57C0B" w:rsidTr="00AD0070">
        <w:trPr>
          <w:trHeight w:val="645"/>
        </w:trPr>
        <w:tc>
          <w:tcPr>
            <w:tcW w:w="485" w:type="dxa"/>
          </w:tcPr>
          <w:p w:rsidR="00E074DB" w:rsidRPr="002E2B28" w:rsidRDefault="00E074DB" w:rsidP="00AD0070">
            <w:pPr>
              <w:jc w:val="center"/>
              <w:rPr>
                <w:szCs w:val="26"/>
                <w:lang w:val="ru-RU" w:eastAsia="ru-RU"/>
              </w:rPr>
            </w:pPr>
            <w:r w:rsidRPr="002E2B28">
              <w:rPr>
                <w:szCs w:val="26"/>
                <w:lang w:val="ru-RU" w:eastAsia="ru-RU"/>
              </w:rPr>
              <w:t>№</w:t>
            </w:r>
          </w:p>
        </w:tc>
        <w:tc>
          <w:tcPr>
            <w:tcW w:w="3862" w:type="dxa"/>
          </w:tcPr>
          <w:p w:rsidR="00E074DB" w:rsidRPr="002E2B28" w:rsidRDefault="00E074DB" w:rsidP="00AD0070">
            <w:pPr>
              <w:spacing w:before="240" w:after="120"/>
              <w:jc w:val="center"/>
              <w:rPr>
                <w:b/>
                <w:szCs w:val="26"/>
                <w:lang w:val="ru-RU" w:eastAsia="ru-RU"/>
              </w:rPr>
            </w:pPr>
            <w:r w:rsidRPr="002E2B28">
              <w:rPr>
                <w:b/>
                <w:szCs w:val="26"/>
                <w:lang w:val="ru-RU" w:eastAsia="ru-RU"/>
              </w:rPr>
              <w:t>Заходи</w:t>
            </w:r>
          </w:p>
        </w:tc>
        <w:tc>
          <w:tcPr>
            <w:tcW w:w="1447" w:type="dxa"/>
          </w:tcPr>
          <w:p w:rsidR="00E074DB" w:rsidRPr="002E2B28" w:rsidRDefault="00E074DB" w:rsidP="00AD0070">
            <w:pPr>
              <w:spacing w:before="120" w:after="120"/>
              <w:jc w:val="center"/>
              <w:rPr>
                <w:b/>
                <w:szCs w:val="26"/>
                <w:lang w:val="ru-RU" w:eastAsia="ru-RU"/>
              </w:rPr>
            </w:pPr>
            <w:r w:rsidRPr="002E2B28">
              <w:rPr>
                <w:b/>
                <w:szCs w:val="26"/>
                <w:lang w:val="ru-RU" w:eastAsia="ru-RU"/>
              </w:rPr>
              <w:t>20</w:t>
            </w:r>
            <w:r>
              <w:rPr>
                <w:b/>
                <w:szCs w:val="26"/>
                <w:lang w:val="ru-RU" w:eastAsia="ru-RU"/>
              </w:rPr>
              <w:t>21</w:t>
            </w:r>
            <w:r w:rsidRPr="002E2B28">
              <w:rPr>
                <w:b/>
                <w:szCs w:val="26"/>
                <w:lang w:eastAsia="ru-RU"/>
              </w:rPr>
              <w:t xml:space="preserve"> </w:t>
            </w:r>
            <w:r w:rsidRPr="002E2B28">
              <w:rPr>
                <w:b/>
                <w:szCs w:val="26"/>
                <w:lang w:val="ru-RU" w:eastAsia="ru-RU"/>
              </w:rPr>
              <w:t>рік</w:t>
            </w:r>
          </w:p>
        </w:tc>
        <w:tc>
          <w:tcPr>
            <w:tcW w:w="1354" w:type="dxa"/>
          </w:tcPr>
          <w:p w:rsidR="00E074DB" w:rsidRPr="002E2B28" w:rsidRDefault="00E074DB" w:rsidP="00AD0070">
            <w:pPr>
              <w:spacing w:before="120" w:after="120"/>
              <w:jc w:val="center"/>
              <w:rPr>
                <w:b/>
                <w:szCs w:val="26"/>
                <w:lang w:val="ru-RU" w:eastAsia="ru-RU"/>
              </w:rPr>
            </w:pPr>
            <w:r w:rsidRPr="002E2B28">
              <w:rPr>
                <w:b/>
                <w:szCs w:val="26"/>
                <w:lang w:val="ru-RU" w:eastAsia="ru-RU"/>
              </w:rPr>
              <w:t>20</w:t>
            </w:r>
            <w:r>
              <w:rPr>
                <w:b/>
                <w:szCs w:val="26"/>
                <w:lang w:val="ru-RU" w:eastAsia="ru-RU"/>
              </w:rPr>
              <w:t>22</w:t>
            </w:r>
            <w:r w:rsidRPr="002E2B28">
              <w:rPr>
                <w:b/>
                <w:szCs w:val="26"/>
                <w:lang w:val="ru-RU" w:eastAsia="ru-RU"/>
              </w:rPr>
              <w:t xml:space="preserve"> рік</w:t>
            </w:r>
          </w:p>
        </w:tc>
        <w:tc>
          <w:tcPr>
            <w:tcW w:w="1354" w:type="dxa"/>
          </w:tcPr>
          <w:p w:rsidR="00E074DB" w:rsidRPr="002E2B28" w:rsidRDefault="00E074DB" w:rsidP="00AD0070">
            <w:pPr>
              <w:spacing w:before="120" w:after="120"/>
              <w:jc w:val="center"/>
              <w:rPr>
                <w:b/>
                <w:szCs w:val="26"/>
                <w:lang w:val="ru-RU" w:eastAsia="ru-RU"/>
              </w:rPr>
            </w:pPr>
            <w:r w:rsidRPr="002E2B28">
              <w:rPr>
                <w:b/>
                <w:szCs w:val="26"/>
                <w:lang w:val="ru-RU" w:eastAsia="ru-RU"/>
              </w:rPr>
              <w:t>20</w:t>
            </w:r>
            <w:r>
              <w:rPr>
                <w:b/>
                <w:szCs w:val="26"/>
                <w:lang w:val="ru-RU" w:eastAsia="ru-RU"/>
              </w:rPr>
              <w:t>23</w:t>
            </w:r>
            <w:r w:rsidRPr="002E2B28">
              <w:rPr>
                <w:b/>
                <w:szCs w:val="26"/>
                <w:lang w:val="ru-RU" w:eastAsia="ru-RU"/>
              </w:rPr>
              <w:t xml:space="preserve"> рік</w:t>
            </w:r>
          </w:p>
        </w:tc>
      </w:tr>
      <w:tr w:rsidR="00E074DB" w:rsidRPr="00546527" w:rsidTr="00AD0070">
        <w:trPr>
          <w:trHeight w:val="975"/>
        </w:trPr>
        <w:tc>
          <w:tcPr>
            <w:tcW w:w="485" w:type="dxa"/>
          </w:tcPr>
          <w:p w:rsidR="00E074DB" w:rsidRPr="002E2B28" w:rsidRDefault="00E074DB" w:rsidP="00AD0070">
            <w:pPr>
              <w:jc w:val="center"/>
              <w:rPr>
                <w:szCs w:val="26"/>
                <w:lang w:val="ru-RU" w:eastAsia="ru-RU"/>
              </w:rPr>
            </w:pPr>
            <w:r w:rsidRPr="002E2B28">
              <w:rPr>
                <w:szCs w:val="26"/>
                <w:lang w:val="ru-RU" w:eastAsia="ru-RU"/>
              </w:rPr>
              <w:t>1</w:t>
            </w:r>
          </w:p>
        </w:tc>
        <w:tc>
          <w:tcPr>
            <w:tcW w:w="3862" w:type="dxa"/>
          </w:tcPr>
          <w:p w:rsidR="00E074DB" w:rsidRPr="002E2B28" w:rsidRDefault="00E074DB" w:rsidP="00AD0070">
            <w:pPr>
              <w:jc w:val="center"/>
              <w:rPr>
                <w:szCs w:val="26"/>
                <w:lang w:val="ru-RU" w:eastAsia="ru-RU"/>
              </w:rPr>
            </w:pPr>
            <w:r w:rsidRPr="002E2B28">
              <w:rPr>
                <w:szCs w:val="26"/>
                <w:lang w:val="ru-RU" w:eastAsia="ru-RU"/>
              </w:rPr>
              <w:t>Сплата відсотків за надані фінансово-банківськими установами позики населенню на енергоощадні заходи</w:t>
            </w:r>
          </w:p>
        </w:tc>
        <w:tc>
          <w:tcPr>
            <w:tcW w:w="1447" w:type="dxa"/>
          </w:tcPr>
          <w:p w:rsidR="00E074DB" w:rsidRPr="004B1027" w:rsidRDefault="00E074DB" w:rsidP="00AD0070">
            <w:pPr>
              <w:spacing w:before="240"/>
              <w:jc w:val="center"/>
              <w:rPr>
                <w:strike/>
                <w:szCs w:val="26"/>
                <w:lang w:val="ru-RU" w:eastAsia="ru-RU"/>
              </w:rPr>
            </w:pPr>
            <w:r w:rsidRPr="004B1027">
              <w:rPr>
                <w:szCs w:val="26"/>
                <w:lang w:val="ru-RU" w:eastAsia="ru-RU"/>
              </w:rPr>
              <w:t>30</w:t>
            </w:r>
          </w:p>
        </w:tc>
        <w:tc>
          <w:tcPr>
            <w:tcW w:w="1354" w:type="dxa"/>
          </w:tcPr>
          <w:p w:rsidR="00E074DB" w:rsidRPr="004B1027" w:rsidRDefault="00E074DB" w:rsidP="00AD0070">
            <w:pPr>
              <w:spacing w:before="240"/>
              <w:jc w:val="center"/>
              <w:rPr>
                <w:szCs w:val="26"/>
                <w:lang w:val="ru-RU" w:eastAsia="ru-RU"/>
              </w:rPr>
            </w:pPr>
            <w:r w:rsidRPr="004B1027">
              <w:rPr>
                <w:szCs w:val="26"/>
                <w:lang w:val="ru-RU" w:eastAsia="ru-RU"/>
              </w:rPr>
              <w:t>30</w:t>
            </w:r>
          </w:p>
        </w:tc>
        <w:tc>
          <w:tcPr>
            <w:tcW w:w="1354" w:type="dxa"/>
          </w:tcPr>
          <w:p w:rsidR="00E074DB" w:rsidRPr="004B1027" w:rsidRDefault="00E074DB" w:rsidP="00AD0070">
            <w:pPr>
              <w:spacing w:before="240"/>
              <w:jc w:val="center"/>
              <w:rPr>
                <w:szCs w:val="26"/>
                <w:lang w:val="ru-RU" w:eastAsia="ru-RU"/>
              </w:rPr>
            </w:pPr>
            <w:r w:rsidRPr="004B1027">
              <w:rPr>
                <w:szCs w:val="26"/>
                <w:lang w:val="ru-RU" w:eastAsia="ru-RU"/>
              </w:rPr>
              <w:t>30</w:t>
            </w:r>
          </w:p>
        </w:tc>
      </w:tr>
    </w:tbl>
    <w:p w:rsidR="00E074DB" w:rsidRPr="002E2B28" w:rsidRDefault="00E074DB" w:rsidP="00E074DB">
      <w:pPr>
        <w:rPr>
          <w:lang w:val="ru-RU" w:eastAsia="ru-RU"/>
        </w:rPr>
      </w:pPr>
    </w:p>
    <w:p w:rsidR="00E074DB" w:rsidRPr="002E2B28" w:rsidRDefault="00E074DB" w:rsidP="00E074DB">
      <w:pPr>
        <w:rPr>
          <w:lang w:val="ru-RU" w:eastAsia="ru-RU"/>
        </w:rPr>
      </w:pPr>
    </w:p>
    <w:p w:rsidR="00E074DB" w:rsidRPr="002E2B28" w:rsidRDefault="00E074DB" w:rsidP="00E074DB">
      <w:pPr>
        <w:rPr>
          <w:lang w:val="ru-RU" w:eastAsia="ru-RU"/>
        </w:rPr>
      </w:pPr>
    </w:p>
    <w:p w:rsidR="00E074DB" w:rsidRPr="002E2B28" w:rsidRDefault="00E074DB" w:rsidP="00E074DB">
      <w:pPr>
        <w:rPr>
          <w:lang w:val="ru-RU" w:eastAsia="ru-RU"/>
        </w:rPr>
      </w:pPr>
    </w:p>
    <w:p w:rsidR="00E074DB" w:rsidRPr="002E2B28" w:rsidRDefault="00E074DB" w:rsidP="00E074DB">
      <w:pPr>
        <w:rPr>
          <w:lang w:val="ru-RU" w:eastAsia="ru-RU"/>
        </w:rPr>
      </w:pPr>
    </w:p>
    <w:p w:rsidR="00E074DB" w:rsidRPr="002E2B28" w:rsidRDefault="00E074DB" w:rsidP="00E074DB">
      <w:pPr>
        <w:rPr>
          <w:lang w:val="ru-RU" w:eastAsia="ru-RU"/>
        </w:rPr>
      </w:pPr>
    </w:p>
    <w:p w:rsidR="00E074DB" w:rsidRPr="002E2B28" w:rsidRDefault="00E074DB" w:rsidP="00E074DB">
      <w:pPr>
        <w:rPr>
          <w:lang w:val="ru-RU" w:eastAsia="ru-RU"/>
        </w:rPr>
      </w:pPr>
    </w:p>
    <w:p w:rsidR="00E074DB" w:rsidRPr="002E2B28" w:rsidRDefault="00E074DB" w:rsidP="00E074DB">
      <w:pPr>
        <w:rPr>
          <w:lang w:val="ru-RU" w:eastAsia="ru-RU"/>
        </w:rPr>
      </w:pPr>
    </w:p>
    <w:p w:rsidR="00E074DB" w:rsidRPr="002E2B28" w:rsidRDefault="00E074DB" w:rsidP="00E074DB">
      <w:pPr>
        <w:rPr>
          <w:lang w:val="ru-RU" w:eastAsia="ru-RU"/>
        </w:rPr>
      </w:pPr>
    </w:p>
    <w:p w:rsidR="00E074DB" w:rsidRPr="002E2B28" w:rsidRDefault="00E074DB" w:rsidP="00E074DB">
      <w:pPr>
        <w:rPr>
          <w:lang w:val="ru-RU" w:eastAsia="ru-RU"/>
        </w:rPr>
      </w:pPr>
    </w:p>
    <w:p w:rsidR="00E074DB" w:rsidRPr="002E2B28" w:rsidRDefault="00E074DB" w:rsidP="00E074DB">
      <w:pPr>
        <w:rPr>
          <w:lang w:val="ru-RU" w:eastAsia="ru-RU"/>
        </w:rPr>
      </w:pPr>
    </w:p>
    <w:p w:rsidR="00E074DB" w:rsidRPr="002E2B28" w:rsidRDefault="00E074DB" w:rsidP="00E074DB">
      <w:pPr>
        <w:rPr>
          <w:lang w:val="ru-RU" w:eastAsia="ru-RU"/>
        </w:rPr>
      </w:pPr>
    </w:p>
    <w:p w:rsidR="00E074DB" w:rsidRPr="002E2B28" w:rsidRDefault="00E074DB" w:rsidP="00E074DB">
      <w:pPr>
        <w:rPr>
          <w:lang w:val="ru-RU" w:eastAsia="ru-RU"/>
        </w:rPr>
      </w:pPr>
    </w:p>
    <w:p w:rsidR="00E074DB" w:rsidRPr="002E2B28" w:rsidRDefault="00E074DB" w:rsidP="00E074DB">
      <w:pPr>
        <w:ind w:firstLine="708"/>
        <w:contextualSpacing/>
        <w:jc w:val="both"/>
      </w:pPr>
      <w:r w:rsidRPr="002E2B28">
        <w:t>.</w:t>
      </w:r>
    </w:p>
    <w:p w:rsidR="00E074DB" w:rsidRPr="002E2B28" w:rsidRDefault="00E074DB" w:rsidP="00E074DB">
      <w:pPr>
        <w:spacing w:after="120"/>
        <w:jc w:val="center"/>
        <w:rPr>
          <w:b/>
          <w:spacing w:val="-20"/>
          <w:w w:val="122"/>
          <w:lang w:eastAsia="ru-RU"/>
        </w:rPr>
      </w:pPr>
    </w:p>
    <w:p w:rsidR="00E074DB" w:rsidRPr="000F5163" w:rsidRDefault="00E074DB" w:rsidP="00E074DB">
      <w:pPr>
        <w:jc w:val="both"/>
        <w:rPr>
          <w:sz w:val="26"/>
          <w:szCs w:val="26"/>
          <w:shd w:val="clear" w:color="auto" w:fill="FFFFFF"/>
        </w:rPr>
      </w:pPr>
      <w:r w:rsidRPr="000F5163">
        <w:rPr>
          <w:sz w:val="26"/>
          <w:szCs w:val="26"/>
          <w:shd w:val="clear" w:color="auto" w:fill="FFFFFF"/>
        </w:rPr>
        <w:t>СЕКРЕТАР  РАДИ</w:t>
      </w:r>
      <w:r w:rsidRPr="000F5163">
        <w:rPr>
          <w:sz w:val="26"/>
          <w:szCs w:val="26"/>
          <w:shd w:val="clear" w:color="auto" w:fill="FFFFFF"/>
        </w:rPr>
        <w:tab/>
      </w:r>
      <w:r w:rsidRPr="000F5163">
        <w:rPr>
          <w:sz w:val="26"/>
          <w:szCs w:val="26"/>
          <w:shd w:val="clear" w:color="auto" w:fill="FFFFFF"/>
        </w:rPr>
        <w:tab/>
      </w:r>
      <w:r w:rsidRPr="000F5163">
        <w:rPr>
          <w:sz w:val="26"/>
          <w:szCs w:val="26"/>
          <w:shd w:val="clear" w:color="auto" w:fill="FFFFFF"/>
        </w:rPr>
        <w:tab/>
      </w:r>
      <w:r w:rsidRPr="000F5163">
        <w:rPr>
          <w:sz w:val="26"/>
          <w:szCs w:val="26"/>
          <w:shd w:val="clear" w:color="auto" w:fill="FFFFFF"/>
        </w:rPr>
        <w:tab/>
        <w:t xml:space="preserve">      </w:t>
      </w:r>
      <w:r w:rsidRPr="000F5163">
        <w:rPr>
          <w:sz w:val="26"/>
          <w:szCs w:val="26"/>
          <w:shd w:val="clear" w:color="auto" w:fill="FFFFFF"/>
        </w:rPr>
        <w:tab/>
      </w:r>
      <w:r w:rsidRPr="000F5163">
        <w:rPr>
          <w:sz w:val="26"/>
          <w:szCs w:val="26"/>
          <w:shd w:val="clear" w:color="auto" w:fill="FFFFFF"/>
        </w:rPr>
        <w:tab/>
        <w:t>Оксана ЦАРИК</w:t>
      </w:r>
    </w:p>
    <w:p w:rsidR="00E074DB" w:rsidRPr="000F5163" w:rsidRDefault="00E074DB" w:rsidP="00E074DB">
      <w:pPr>
        <w:jc w:val="both"/>
        <w:rPr>
          <w:sz w:val="26"/>
          <w:szCs w:val="26"/>
          <w:shd w:val="clear" w:color="auto" w:fill="FFFFFF"/>
        </w:rPr>
      </w:pPr>
    </w:p>
    <w:p w:rsidR="00E074DB" w:rsidRPr="001D70D8" w:rsidRDefault="00E074DB" w:rsidP="00E074DB">
      <w:pPr>
        <w:rPr>
          <w:b/>
          <w:spacing w:val="-20"/>
          <w:w w:val="122"/>
          <w:lang w:val="en-US" w:eastAsia="ru-RU"/>
        </w:rPr>
        <w:sectPr w:rsidR="00E074DB" w:rsidRPr="001D70D8" w:rsidSect="00EC4B6A">
          <w:footnotePr>
            <w:numFmt w:val="chicago"/>
            <w:numRestart w:val="eachPage"/>
          </w:footnotePr>
          <w:pgSz w:w="11909" w:h="16834"/>
          <w:pgMar w:top="1134" w:right="850" w:bottom="1134" w:left="1701" w:header="708" w:footer="708" w:gutter="0"/>
          <w:cols w:space="720"/>
          <w:docGrid w:linePitch="299"/>
        </w:sectPr>
      </w:pPr>
    </w:p>
    <w:p w:rsidR="00E074DB" w:rsidRPr="00C44B75" w:rsidRDefault="00E074DB" w:rsidP="00E074DB">
      <w:pPr>
        <w:autoSpaceDE w:val="0"/>
        <w:autoSpaceDN w:val="0"/>
        <w:adjustRightInd w:val="0"/>
        <w:jc w:val="center"/>
        <w:rPr>
          <w:b/>
        </w:rPr>
      </w:pPr>
      <w:r w:rsidRPr="00C44B75">
        <w:rPr>
          <w:b/>
        </w:rPr>
        <w:lastRenderedPageBreak/>
        <w:t>Перелік завдань, заходів та показників міської (бюджетної) цільової</w:t>
      </w:r>
    </w:p>
    <w:p w:rsidR="00E074DB" w:rsidRPr="001D70D8" w:rsidRDefault="00E074DB" w:rsidP="00E074DB">
      <w:pPr>
        <w:shd w:val="clear" w:color="auto" w:fill="FFFFFF"/>
        <w:spacing w:line="322" w:lineRule="exact"/>
        <w:jc w:val="center"/>
        <w:rPr>
          <w:lang w:val="ru-RU" w:eastAsia="ru-RU"/>
        </w:rPr>
      </w:pPr>
      <w:r w:rsidRPr="002E2B28">
        <w:rPr>
          <w:b/>
          <w:szCs w:val="26"/>
          <w:lang w:val="ru-RU" w:eastAsia="ru-RU"/>
        </w:rPr>
        <w:t>ПРОГРАМ</w:t>
      </w:r>
      <w:r>
        <w:rPr>
          <w:b/>
          <w:szCs w:val="26"/>
          <w:lang w:val="ru-RU" w:eastAsia="ru-RU"/>
        </w:rPr>
        <w:t>И</w:t>
      </w:r>
      <w:r w:rsidRPr="002372F4">
        <w:rPr>
          <w:lang w:val="ru-RU" w:eastAsia="ru-RU"/>
        </w:rPr>
        <w:t xml:space="preserve">  </w:t>
      </w:r>
      <w:r w:rsidRPr="002E2B28">
        <w:rPr>
          <w:b/>
          <w:szCs w:val="26"/>
          <w:lang w:val="ru-RU" w:eastAsia="ru-RU"/>
        </w:rPr>
        <w:t>ЕНЕРГОЗБЕРЕЖЕННЯ</w:t>
      </w:r>
    </w:p>
    <w:p w:rsidR="00E074DB" w:rsidRPr="002E2B28" w:rsidRDefault="00E074DB" w:rsidP="00E074DB">
      <w:pPr>
        <w:jc w:val="center"/>
        <w:rPr>
          <w:b/>
          <w:szCs w:val="26"/>
          <w:lang w:val="ru-RU" w:eastAsia="ru-RU"/>
        </w:rPr>
      </w:pPr>
      <w:r w:rsidRPr="002E2B28">
        <w:rPr>
          <w:b/>
          <w:szCs w:val="26"/>
          <w:lang w:val="ru-RU" w:eastAsia="ru-RU"/>
        </w:rPr>
        <w:t>для населення на  20</w:t>
      </w:r>
      <w:r>
        <w:rPr>
          <w:b/>
          <w:szCs w:val="26"/>
          <w:lang w:val="ru-RU" w:eastAsia="ru-RU"/>
        </w:rPr>
        <w:t>21</w:t>
      </w:r>
      <w:r w:rsidRPr="002E2B28">
        <w:rPr>
          <w:b/>
          <w:szCs w:val="26"/>
          <w:lang w:val="ru-RU" w:eastAsia="ru-RU"/>
        </w:rPr>
        <w:t xml:space="preserve"> - 20</w:t>
      </w:r>
      <w:r>
        <w:rPr>
          <w:b/>
          <w:szCs w:val="26"/>
          <w:lang w:val="ru-RU" w:eastAsia="ru-RU"/>
        </w:rPr>
        <w:t>23</w:t>
      </w:r>
      <w:r w:rsidRPr="002E2B28">
        <w:rPr>
          <w:b/>
          <w:szCs w:val="26"/>
          <w:lang w:val="ru-RU" w:eastAsia="ru-RU"/>
        </w:rPr>
        <w:t xml:space="preserve"> роки</w:t>
      </w:r>
    </w:p>
    <w:tbl>
      <w:tblPr>
        <w:tblW w:w="1605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0"/>
        <w:gridCol w:w="2840"/>
        <w:gridCol w:w="5457"/>
        <w:gridCol w:w="1921"/>
        <w:gridCol w:w="1836"/>
        <w:gridCol w:w="1200"/>
        <w:gridCol w:w="2096"/>
      </w:tblGrid>
      <w:tr w:rsidR="00E074DB" w:rsidRPr="00E57C0B" w:rsidTr="00AD0070">
        <w:trPr>
          <w:cantSplit/>
          <w:trHeight w:val="326"/>
        </w:trPr>
        <w:tc>
          <w:tcPr>
            <w:tcW w:w="700" w:type="dxa"/>
            <w:vMerge w:val="restart"/>
            <w:vAlign w:val="center"/>
          </w:tcPr>
          <w:p w:rsidR="00E074DB" w:rsidRPr="002E2B28" w:rsidRDefault="00E074DB" w:rsidP="00AD0070">
            <w:pPr>
              <w:autoSpaceDE w:val="0"/>
              <w:autoSpaceDN w:val="0"/>
              <w:adjustRightInd w:val="0"/>
              <w:spacing w:line="216" w:lineRule="auto"/>
              <w:jc w:val="center"/>
              <w:rPr>
                <w:b/>
                <w:lang w:val="ru-RU" w:eastAsia="ru-RU"/>
              </w:rPr>
            </w:pPr>
            <w:r w:rsidRPr="002E2B28">
              <w:rPr>
                <w:b/>
                <w:lang w:val="ru-RU" w:eastAsia="ru-RU"/>
              </w:rPr>
              <w:t>№ з/п</w:t>
            </w:r>
          </w:p>
        </w:tc>
        <w:tc>
          <w:tcPr>
            <w:tcW w:w="2840" w:type="dxa"/>
            <w:vMerge w:val="restart"/>
            <w:vAlign w:val="center"/>
          </w:tcPr>
          <w:p w:rsidR="00E074DB" w:rsidRPr="002E2B28" w:rsidRDefault="00E074DB" w:rsidP="00AD0070">
            <w:pPr>
              <w:autoSpaceDE w:val="0"/>
              <w:autoSpaceDN w:val="0"/>
              <w:adjustRightInd w:val="0"/>
              <w:spacing w:line="216" w:lineRule="auto"/>
              <w:jc w:val="center"/>
              <w:rPr>
                <w:b/>
                <w:lang w:val="ru-RU" w:eastAsia="ru-RU"/>
              </w:rPr>
            </w:pPr>
            <w:r w:rsidRPr="002E2B28">
              <w:rPr>
                <w:b/>
                <w:lang w:val="ru-RU" w:eastAsia="ru-RU"/>
              </w:rPr>
              <w:t xml:space="preserve">Назва завдання </w:t>
            </w:r>
          </w:p>
        </w:tc>
        <w:tc>
          <w:tcPr>
            <w:tcW w:w="5457" w:type="dxa"/>
            <w:vMerge w:val="restart"/>
            <w:vAlign w:val="center"/>
          </w:tcPr>
          <w:p w:rsidR="00E074DB" w:rsidRPr="002E2B28" w:rsidRDefault="00E074DB" w:rsidP="00AD0070">
            <w:pPr>
              <w:autoSpaceDE w:val="0"/>
              <w:autoSpaceDN w:val="0"/>
              <w:adjustRightInd w:val="0"/>
              <w:spacing w:line="192" w:lineRule="auto"/>
              <w:jc w:val="center"/>
              <w:rPr>
                <w:b/>
                <w:lang w:val="ru-RU" w:eastAsia="ru-RU"/>
              </w:rPr>
            </w:pPr>
            <w:r w:rsidRPr="002E2B28">
              <w:rPr>
                <w:b/>
                <w:lang w:val="ru-RU" w:eastAsia="ru-RU"/>
              </w:rPr>
              <w:t>Показники виконання заходу, один. виміру</w:t>
            </w:r>
          </w:p>
        </w:tc>
        <w:tc>
          <w:tcPr>
            <w:tcW w:w="1921" w:type="dxa"/>
            <w:vMerge w:val="restart"/>
            <w:vAlign w:val="center"/>
          </w:tcPr>
          <w:p w:rsidR="00E074DB" w:rsidRPr="002E2B28" w:rsidRDefault="00E074DB" w:rsidP="00AD0070">
            <w:pPr>
              <w:autoSpaceDE w:val="0"/>
              <w:autoSpaceDN w:val="0"/>
              <w:adjustRightInd w:val="0"/>
              <w:spacing w:line="192" w:lineRule="auto"/>
              <w:jc w:val="center"/>
              <w:rPr>
                <w:b/>
                <w:lang w:val="ru-RU" w:eastAsia="ru-RU"/>
              </w:rPr>
            </w:pPr>
            <w:r w:rsidRPr="002E2B28">
              <w:rPr>
                <w:b/>
                <w:lang w:val="ru-RU" w:eastAsia="ru-RU"/>
              </w:rPr>
              <w:t>Виконавець заходу, показника</w:t>
            </w:r>
          </w:p>
        </w:tc>
        <w:tc>
          <w:tcPr>
            <w:tcW w:w="3036" w:type="dxa"/>
            <w:gridSpan w:val="2"/>
            <w:vAlign w:val="center"/>
          </w:tcPr>
          <w:p w:rsidR="00E074DB" w:rsidRPr="002E2B28" w:rsidRDefault="00E074DB" w:rsidP="00AD0070">
            <w:pPr>
              <w:autoSpaceDE w:val="0"/>
              <w:autoSpaceDN w:val="0"/>
              <w:adjustRightInd w:val="0"/>
              <w:spacing w:line="216" w:lineRule="auto"/>
              <w:jc w:val="center"/>
              <w:rPr>
                <w:b/>
                <w:lang w:val="ru-RU" w:eastAsia="ru-RU"/>
              </w:rPr>
            </w:pPr>
            <w:r w:rsidRPr="002E2B28">
              <w:rPr>
                <w:b/>
                <w:lang w:val="ru-RU" w:eastAsia="ru-RU"/>
              </w:rPr>
              <w:t xml:space="preserve">Фінансування </w:t>
            </w:r>
          </w:p>
        </w:tc>
        <w:tc>
          <w:tcPr>
            <w:tcW w:w="2096" w:type="dxa"/>
            <w:vMerge w:val="restart"/>
            <w:vAlign w:val="center"/>
          </w:tcPr>
          <w:p w:rsidR="00E074DB" w:rsidRPr="002E2B28" w:rsidRDefault="00E074DB" w:rsidP="00AD0070">
            <w:pPr>
              <w:autoSpaceDE w:val="0"/>
              <w:autoSpaceDN w:val="0"/>
              <w:adjustRightInd w:val="0"/>
              <w:spacing w:line="216" w:lineRule="auto"/>
              <w:jc w:val="center"/>
              <w:rPr>
                <w:b/>
                <w:lang w:val="ru-RU" w:eastAsia="ru-RU"/>
              </w:rPr>
            </w:pPr>
            <w:r w:rsidRPr="002E2B28">
              <w:rPr>
                <w:b/>
                <w:lang w:val="ru-RU" w:eastAsia="ru-RU"/>
              </w:rPr>
              <w:t>Очікуваний результат</w:t>
            </w:r>
          </w:p>
        </w:tc>
      </w:tr>
      <w:tr w:rsidR="00E074DB" w:rsidRPr="00E57C0B" w:rsidTr="00AD0070">
        <w:trPr>
          <w:cantSplit/>
          <w:trHeight w:val="350"/>
        </w:trPr>
        <w:tc>
          <w:tcPr>
            <w:tcW w:w="700" w:type="dxa"/>
            <w:vMerge/>
            <w:vAlign w:val="center"/>
          </w:tcPr>
          <w:p w:rsidR="00E074DB" w:rsidRPr="002E2B28" w:rsidRDefault="00E074DB" w:rsidP="00AD0070">
            <w:pPr>
              <w:rPr>
                <w:b/>
                <w:lang w:val="ru-RU" w:eastAsia="ru-RU"/>
              </w:rPr>
            </w:pPr>
          </w:p>
        </w:tc>
        <w:tc>
          <w:tcPr>
            <w:tcW w:w="2840" w:type="dxa"/>
            <w:vMerge/>
            <w:vAlign w:val="center"/>
          </w:tcPr>
          <w:p w:rsidR="00E074DB" w:rsidRPr="002E2B28" w:rsidRDefault="00E074DB" w:rsidP="00AD0070">
            <w:pPr>
              <w:rPr>
                <w:b/>
                <w:lang w:val="ru-RU" w:eastAsia="ru-RU"/>
              </w:rPr>
            </w:pPr>
          </w:p>
        </w:tc>
        <w:tc>
          <w:tcPr>
            <w:tcW w:w="5457" w:type="dxa"/>
            <w:vMerge/>
            <w:vAlign w:val="center"/>
          </w:tcPr>
          <w:p w:rsidR="00E074DB" w:rsidRPr="002E2B28" w:rsidRDefault="00E074DB" w:rsidP="00AD0070">
            <w:pPr>
              <w:rPr>
                <w:b/>
                <w:lang w:val="ru-RU" w:eastAsia="ru-RU"/>
              </w:rPr>
            </w:pPr>
          </w:p>
        </w:tc>
        <w:tc>
          <w:tcPr>
            <w:tcW w:w="1921" w:type="dxa"/>
            <w:vMerge/>
            <w:vAlign w:val="center"/>
          </w:tcPr>
          <w:p w:rsidR="00E074DB" w:rsidRPr="002E2B28" w:rsidRDefault="00E074DB" w:rsidP="00AD0070">
            <w:pPr>
              <w:rPr>
                <w:b/>
                <w:lang w:val="ru-RU" w:eastAsia="ru-RU"/>
              </w:rPr>
            </w:pPr>
          </w:p>
        </w:tc>
        <w:tc>
          <w:tcPr>
            <w:tcW w:w="1836" w:type="dxa"/>
            <w:vAlign w:val="center"/>
          </w:tcPr>
          <w:p w:rsidR="00E074DB" w:rsidRPr="002E2B28" w:rsidRDefault="00E074DB" w:rsidP="00AD0070">
            <w:pPr>
              <w:autoSpaceDE w:val="0"/>
              <w:autoSpaceDN w:val="0"/>
              <w:adjustRightInd w:val="0"/>
              <w:jc w:val="center"/>
              <w:rPr>
                <w:b/>
                <w:lang w:val="ru-RU" w:eastAsia="ru-RU"/>
              </w:rPr>
            </w:pPr>
            <w:r w:rsidRPr="002E2B28">
              <w:rPr>
                <w:b/>
                <w:lang w:val="ru-RU" w:eastAsia="ru-RU"/>
              </w:rPr>
              <w:t xml:space="preserve">Джерела </w:t>
            </w:r>
          </w:p>
        </w:tc>
        <w:tc>
          <w:tcPr>
            <w:tcW w:w="1200" w:type="dxa"/>
            <w:vAlign w:val="center"/>
          </w:tcPr>
          <w:p w:rsidR="00E074DB" w:rsidRPr="002E2B28" w:rsidRDefault="00E074DB" w:rsidP="00AD0070">
            <w:pPr>
              <w:autoSpaceDE w:val="0"/>
              <w:autoSpaceDN w:val="0"/>
              <w:adjustRightInd w:val="0"/>
              <w:ind w:left="-110" w:right="-108"/>
              <w:jc w:val="center"/>
              <w:rPr>
                <w:b/>
                <w:lang w:val="ru-RU" w:eastAsia="ru-RU"/>
              </w:rPr>
            </w:pPr>
            <w:r w:rsidRPr="002E2B28">
              <w:rPr>
                <w:b/>
                <w:lang w:val="ru-RU" w:eastAsia="ru-RU"/>
              </w:rPr>
              <w:t xml:space="preserve">Обсяги, </w:t>
            </w:r>
          </w:p>
          <w:p w:rsidR="00E074DB" w:rsidRPr="002E2B28" w:rsidRDefault="00E074DB" w:rsidP="00AD0070">
            <w:pPr>
              <w:autoSpaceDE w:val="0"/>
              <w:autoSpaceDN w:val="0"/>
              <w:adjustRightInd w:val="0"/>
              <w:ind w:left="-110" w:right="-108"/>
              <w:jc w:val="center"/>
              <w:rPr>
                <w:b/>
                <w:lang w:val="ru-RU" w:eastAsia="ru-RU"/>
              </w:rPr>
            </w:pPr>
            <w:r w:rsidRPr="002E2B28">
              <w:rPr>
                <w:b/>
                <w:lang w:val="ru-RU" w:eastAsia="ru-RU"/>
              </w:rPr>
              <w:t>тис. грн.</w:t>
            </w:r>
          </w:p>
        </w:tc>
        <w:tc>
          <w:tcPr>
            <w:tcW w:w="2096" w:type="dxa"/>
            <w:vMerge/>
            <w:vAlign w:val="center"/>
          </w:tcPr>
          <w:p w:rsidR="00E074DB" w:rsidRPr="002E2B28" w:rsidRDefault="00E074DB" w:rsidP="00AD0070">
            <w:pPr>
              <w:rPr>
                <w:b/>
                <w:lang w:val="ru-RU" w:eastAsia="ru-RU"/>
              </w:rPr>
            </w:pPr>
          </w:p>
        </w:tc>
      </w:tr>
      <w:tr w:rsidR="00E074DB" w:rsidRPr="00E57C0B" w:rsidTr="00AD0070">
        <w:trPr>
          <w:cantSplit/>
          <w:trHeight w:val="350"/>
        </w:trPr>
        <w:tc>
          <w:tcPr>
            <w:tcW w:w="16050" w:type="dxa"/>
            <w:gridSpan w:val="7"/>
            <w:vAlign w:val="center"/>
          </w:tcPr>
          <w:p w:rsidR="00E074DB" w:rsidRPr="002E2B28" w:rsidRDefault="00E074DB" w:rsidP="00AD0070">
            <w:pPr>
              <w:jc w:val="center"/>
              <w:rPr>
                <w:b/>
                <w:lang w:val="ru-RU" w:eastAsia="ru-RU"/>
              </w:rPr>
            </w:pPr>
            <w:r w:rsidRPr="002E2B28">
              <w:rPr>
                <w:b/>
                <w:lang w:val="ru-RU" w:eastAsia="ru-RU"/>
              </w:rPr>
              <w:t>20</w:t>
            </w:r>
            <w:r>
              <w:rPr>
                <w:b/>
                <w:lang w:val="ru-RU" w:eastAsia="ru-RU"/>
              </w:rPr>
              <w:t>21</w:t>
            </w:r>
            <w:r w:rsidRPr="002E2B28">
              <w:rPr>
                <w:b/>
                <w:lang w:eastAsia="ru-RU"/>
              </w:rPr>
              <w:t xml:space="preserve"> </w:t>
            </w:r>
            <w:r w:rsidRPr="002E2B28">
              <w:rPr>
                <w:b/>
                <w:lang w:val="ru-RU" w:eastAsia="ru-RU"/>
              </w:rPr>
              <w:t>р</w:t>
            </w:r>
          </w:p>
        </w:tc>
      </w:tr>
      <w:tr w:rsidR="00E074DB" w:rsidRPr="00E57C0B" w:rsidTr="00AD0070">
        <w:trPr>
          <w:cantSplit/>
          <w:trHeight w:val="144"/>
        </w:trPr>
        <w:tc>
          <w:tcPr>
            <w:tcW w:w="700" w:type="dxa"/>
            <w:vMerge w:val="restart"/>
          </w:tcPr>
          <w:p w:rsidR="00E074DB" w:rsidRPr="002E2B28" w:rsidRDefault="00E074DB" w:rsidP="00AD0070">
            <w:pPr>
              <w:autoSpaceDE w:val="0"/>
              <w:autoSpaceDN w:val="0"/>
              <w:adjustRightInd w:val="0"/>
              <w:jc w:val="center"/>
              <w:rPr>
                <w:b/>
                <w:lang w:val="ru-RU" w:eastAsia="ru-RU"/>
              </w:rPr>
            </w:pPr>
            <w:r w:rsidRPr="002E2B28">
              <w:rPr>
                <w:b/>
                <w:lang w:val="ru-RU" w:eastAsia="ru-RU"/>
              </w:rPr>
              <w:t>1.</w:t>
            </w:r>
          </w:p>
        </w:tc>
        <w:tc>
          <w:tcPr>
            <w:tcW w:w="2840" w:type="dxa"/>
            <w:vMerge w:val="restart"/>
          </w:tcPr>
          <w:p w:rsidR="00E074DB" w:rsidRPr="002E2B28" w:rsidRDefault="00E074DB" w:rsidP="00AD0070">
            <w:pPr>
              <w:autoSpaceDE w:val="0"/>
              <w:autoSpaceDN w:val="0"/>
              <w:adjustRightInd w:val="0"/>
              <w:rPr>
                <w:b/>
                <w:lang w:val="ru-RU" w:eastAsia="ru-RU"/>
              </w:rPr>
            </w:pPr>
            <w:r w:rsidRPr="002E2B28">
              <w:rPr>
                <w:b/>
                <w:lang w:val="ru-RU" w:eastAsia="ru-RU"/>
              </w:rPr>
              <w:t>Завдання 1</w:t>
            </w:r>
          </w:p>
          <w:p w:rsidR="00E074DB" w:rsidRPr="00D466DF" w:rsidRDefault="00E074DB" w:rsidP="00AD0070">
            <w:pPr>
              <w:autoSpaceDE w:val="0"/>
              <w:autoSpaceDN w:val="0"/>
              <w:adjustRightInd w:val="0"/>
              <w:rPr>
                <w:lang w:val="ru-RU" w:eastAsia="ru-RU"/>
              </w:rPr>
            </w:pPr>
            <w:r>
              <w:rPr>
                <w:lang w:val="ru-RU" w:eastAsia="ru-RU"/>
              </w:rPr>
              <w:t>Заходи з енергозбереження</w:t>
            </w:r>
            <w:r w:rsidRPr="00D466DF">
              <w:rPr>
                <w:lang w:val="ru-RU" w:eastAsia="ru-RU"/>
              </w:rPr>
              <w:t xml:space="preserve"> </w:t>
            </w:r>
          </w:p>
        </w:tc>
        <w:tc>
          <w:tcPr>
            <w:tcW w:w="5457" w:type="dxa"/>
          </w:tcPr>
          <w:p w:rsidR="00E074DB" w:rsidRPr="002E2B28" w:rsidRDefault="00E074DB" w:rsidP="00AD0070">
            <w:pPr>
              <w:autoSpaceDE w:val="0"/>
              <w:autoSpaceDN w:val="0"/>
              <w:adjustRightInd w:val="0"/>
              <w:rPr>
                <w:i/>
                <w:lang w:val="ru-RU" w:eastAsia="ru-RU"/>
              </w:rPr>
            </w:pPr>
            <w:r w:rsidRPr="002E2B28">
              <w:rPr>
                <w:i/>
                <w:lang w:val="ru-RU" w:eastAsia="ru-RU"/>
              </w:rPr>
              <w:t>Затрат</w:t>
            </w:r>
          </w:p>
          <w:p w:rsidR="00E074DB" w:rsidRPr="002E2B28" w:rsidRDefault="00E074DB" w:rsidP="00AD0070">
            <w:pPr>
              <w:autoSpaceDE w:val="0"/>
              <w:autoSpaceDN w:val="0"/>
              <w:adjustRightInd w:val="0"/>
              <w:rPr>
                <w:lang w:val="ru-RU" w:eastAsia="ru-RU"/>
              </w:rPr>
            </w:pPr>
            <w:r w:rsidRPr="002E2B28">
              <w:rPr>
                <w:szCs w:val="26"/>
                <w:lang w:val="ru-RU" w:eastAsia="ru-RU"/>
              </w:rPr>
              <w:t>відшкодування з міського бюджету різниці між процентною ставкою кредитно-фінансової установи та відсотком, відшкодованим обласним бюджетом (15%), але не більше 5 % за наданими кредитами з енергозбереження</w:t>
            </w:r>
          </w:p>
        </w:tc>
        <w:tc>
          <w:tcPr>
            <w:tcW w:w="1921" w:type="dxa"/>
            <w:vMerge w:val="restart"/>
          </w:tcPr>
          <w:p w:rsidR="00E074DB" w:rsidRPr="002E2B28" w:rsidRDefault="00E074DB" w:rsidP="00AD0070">
            <w:pPr>
              <w:autoSpaceDE w:val="0"/>
              <w:autoSpaceDN w:val="0"/>
              <w:adjustRightInd w:val="0"/>
              <w:rPr>
                <w:lang w:val="ru-RU" w:eastAsia="ru-RU"/>
              </w:rPr>
            </w:pPr>
            <w:r>
              <w:rPr>
                <w:lang w:val="ru-RU" w:eastAsia="ru-RU"/>
              </w:rPr>
              <w:t>Управління ЖКГ</w:t>
            </w:r>
          </w:p>
        </w:tc>
        <w:tc>
          <w:tcPr>
            <w:tcW w:w="1836" w:type="dxa"/>
            <w:vMerge w:val="restart"/>
          </w:tcPr>
          <w:p w:rsidR="00E074DB" w:rsidRPr="002E2B28" w:rsidRDefault="00E074DB" w:rsidP="00AD0070">
            <w:pPr>
              <w:autoSpaceDE w:val="0"/>
              <w:autoSpaceDN w:val="0"/>
              <w:adjustRightInd w:val="0"/>
              <w:rPr>
                <w:lang w:val="ru-RU" w:eastAsia="ru-RU"/>
              </w:rPr>
            </w:pPr>
            <w:r>
              <w:rPr>
                <w:lang w:val="ru-RU" w:eastAsia="ru-RU"/>
              </w:rPr>
              <w:t>Міський бюджет</w:t>
            </w:r>
          </w:p>
        </w:tc>
        <w:tc>
          <w:tcPr>
            <w:tcW w:w="1200" w:type="dxa"/>
            <w:vMerge w:val="restart"/>
          </w:tcPr>
          <w:p w:rsidR="00E074DB" w:rsidRDefault="00E074DB" w:rsidP="00AD0070">
            <w:pPr>
              <w:autoSpaceDE w:val="0"/>
              <w:autoSpaceDN w:val="0"/>
              <w:adjustRightInd w:val="0"/>
              <w:rPr>
                <w:color w:val="000000"/>
                <w:lang w:val="ru-RU" w:eastAsia="ru-RU"/>
              </w:rPr>
            </w:pPr>
            <w:r>
              <w:rPr>
                <w:color w:val="000000"/>
                <w:lang w:val="ru-RU" w:eastAsia="ru-RU"/>
              </w:rPr>
              <w:t>3</w:t>
            </w:r>
            <w:r w:rsidRPr="00E86326">
              <w:rPr>
                <w:color w:val="000000"/>
                <w:lang w:val="ru-RU" w:eastAsia="ru-RU"/>
              </w:rPr>
              <w:t>0</w:t>
            </w:r>
          </w:p>
          <w:p w:rsidR="00E074DB" w:rsidRPr="00E86326" w:rsidRDefault="00E074DB" w:rsidP="00AD0070">
            <w:pPr>
              <w:autoSpaceDE w:val="0"/>
              <w:autoSpaceDN w:val="0"/>
              <w:adjustRightInd w:val="0"/>
              <w:rPr>
                <w:color w:val="000000"/>
                <w:lang w:val="ru-RU" w:eastAsia="ru-RU"/>
              </w:rPr>
            </w:pPr>
          </w:p>
        </w:tc>
        <w:tc>
          <w:tcPr>
            <w:tcW w:w="2096" w:type="dxa"/>
            <w:vMerge w:val="restart"/>
          </w:tcPr>
          <w:p w:rsidR="00E074DB" w:rsidRPr="002E2B28" w:rsidRDefault="00E074DB" w:rsidP="00AD0070">
            <w:pPr>
              <w:autoSpaceDE w:val="0"/>
              <w:autoSpaceDN w:val="0"/>
              <w:adjustRightInd w:val="0"/>
              <w:rPr>
                <w:b/>
                <w:lang w:val="ru-RU" w:eastAsia="ru-RU"/>
              </w:rPr>
            </w:pPr>
          </w:p>
          <w:p w:rsidR="00E074DB" w:rsidRPr="002E2B28" w:rsidRDefault="00E074DB" w:rsidP="00AD0070">
            <w:pPr>
              <w:autoSpaceDE w:val="0"/>
              <w:autoSpaceDN w:val="0"/>
              <w:adjustRightInd w:val="0"/>
              <w:rPr>
                <w:b/>
                <w:lang w:val="ru-RU" w:eastAsia="ru-RU"/>
              </w:rPr>
            </w:pPr>
          </w:p>
          <w:p w:rsidR="00E074DB" w:rsidRPr="002E2B28" w:rsidRDefault="00E074DB" w:rsidP="00AD0070">
            <w:pPr>
              <w:autoSpaceDE w:val="0"/>
              <w:autoSpaceDN w:val="0"/>
              <w:adjustRightInd w:val="0"/>
              <w:rPr>
                <w:lang w:val="ru-RU" w:eastAsia="ru-RU"/>
              </w:rPr>
            </w:pPr>
            <w:r w:rsidRPr="002E2B28">
              <w:rPr>
                <w:lang w:val="ru-RU" w:eastAsia="ru-RU"/>
              </w:rPr>
              <w:t xml:space="preserve">Зменшення енерговитрат </w:t>
            </w:r>
          </w:p>
          <w:p w:rsidR="00E074DB" w:rsidRPr="002E2B28" w:rsidRDefault="00E074DB" w:rsidP="00AD0070">
            <w:pPr>
              <w:autoSpaceDE w:val="0"/>
              <w:autoSpaceDN w:val="0"/>
              <w:adjustRightInd w:val="0"/>
              <w:rPr>
                <w:lang w:val="ru-RU" w:eastAsia="ru-RU"/>
              </w:rPr>
            </w:pPr>
          </w:p>
          <w:p w:rsidR="00E074DB" w:rsidRPr="002E2B28" w:rsidRDefault="00E074DB" w:rsidP="00AD0070">
            <w:pPr>
              <w:autoSpaceDE w:val="0"/>
              <w:autoSpaceDN w:val="0"/>
              <w:adjustRightInd w:val="0"/>
              <w:rPr>
                <w:b/>
                <w:lang w:val="ru-RU" w:eastAsia="ru-RU"/>
              </w:rPr>
            </w:pPr>
          </w:p>
        </w:tc>
      </w:tr>
      <w:tr w:rsidR="00E074DB" w:rsidRPr="00E57C0B" w:rsidTr="00AD0070">
        <w:trPr>
          <w:cantSplit/>
          <w:trHeight w:val="144"/>
        </w:trPr>
        <w:tc>
          <w:tcPr>
            <w:tcW w:w="700" w:type="dxa"/>
            <w:vMerge/>
            <w:vAlign w:val="center"/>
          </w:tcPr>
          <w:p w:rsidR="00E074DB" w:rsidRPr="002E2B28" w:rsidRDefault="00E074DB" w:rsidP="00AD0070">
            <w:pPr>
              <w:rPr>
                <w:b/>
                <w:lang w:val="ru-RU" w:eastAsia="ru-RU"/>
              </w:rPr>
            </w:pPr>
          </w:p>
        </w:tc>
        <w:tc>
          <w:tcPr>
            <w:tcW w:w="2840" w:type="dxa"/>
            <w:vMerge/>
            <w:vAlign w:val="center"/>
          </w:tcPr>
          <w:p w:rsidR="00E074DB" w:rsidRPr="002E2B28" w:rsidRDefault="00E074DB" w:rsidP="00AD0070">
            <w:pPr>
              <w:rPr>
                <w:b/>
                <w:lang w:val="ru-RU" w:eastAsia="ru-RU"/>
              </w:rPr>
            </w:pPr>
          </w:p>
        </w:tc>
        <w:tc>
          <w:tcPr>
            <w:tcW w:w="5457" w:type="dxa"/>
          </w:tcPr>
          <w:p w:rsidR="00E074DB" w:rsidRPr="00D466DF" w:rsidRDefault="00E074DB" w:rsidP="00AD0070">
            <w:pPr>
              <w:autoSpaceDE w:val="0"/>
              <w:autoSpaceDN w:val="0"/>
              <w:adjustRightInd w:val="0"/>
              <w:rPr>
                <w:i/>
                <w:lang w:val="ru-RU" w:eastAsia="ru-RU"/>
              </w:rPr>
            </w:pPr>
            <w:r w:rsidRPr="00D466DF">
              <w:rPr>
                <w:i/>
                <w:lang w:val="ru-RU" w:eastAsia="ru-RU"/>
              </w:rPr>
              <w:t xml:space="preserve">продукту </w:t>
            </w:r>
          </w:p>
          <w:p w:rsidR="00E074DB" w:rsidRPr="00D466DF" w:rsidRDefault="00E074DB" w:rsidP="00AD0070">
            <w:pPr>
              <w:autoSpaceDE w:val="0"/>
              <w:autoSpaceDN w:val="0"/>
              <w:adjustRightInd w:val="0"/>
              <w:rPr>
                <w:i/>
                <w:lang w:val="ru-RU" w:eastAsia="ru-RU"/>
              </w:rPr>
            </w:pPr>
            <w:r w:rsidRPr="00D466DF">
              <w:rPr>
                <w:lang w:val="ru-RU" w:eastAsia="ru-RU"/>
              </w:rPr>
              <w:t xml:space="preserve">надані </w:t>
            </w:r>
            <w:r>
              <w:rPr>
                <w:lang w:val="ru-RU" w:eastAsia="ru-RU"/>
              </w:rPr>
              <w:t>3</w:t>
            </w:r>
            <w:r w:rsidRPr="00D466DF">
              <w:rPr>
                <w:lang w:val="ru-RU" w:eastAsia="ru-RU"/>
              </w:rPr>
              <w:t xml:space="preserve">0 кредитів  на впровадження енергозберігаючих заходів   </w:t>
            </w:r>
          </w:p>
        </w:tc>
        <w:tc>
          <w:tcPr>
            <w:tcW w:w="1921" w:type="dxa"/>
            <w:vMerge/>
            <w:vAlign w:val="center"/>
          </w:tcPr>
          <w:p w:rsidR="00E074DB" w:rsidRPr="002E2B28" w:rsidRDefault="00E074DB" w:rsidP="00AD0070">
            <w:pPr>
              <w:rPr>
                <w:lang w:val="ru-RU" w:eastAsia="ru-RU"/>
              </w:rPr>
            </w:pPr>
          </w:p>
        </w:tc>
        <w:tc>
          <w:tcPr>
            <w:tcW w:w="1836" w:type="dxa"/>
            <w:vMerge/>
            <w:vAlign w:val="center"/>
          </w:tcPr>
          <w:p w:rsidR="00E074DB" w:rsidRPr="002E2B28" w:rsidRDefault="00E074DB" w:rsidP="00AD0070">
            <w:pPr>
              <w:rPr>
                <w:lang w:val="ru-RU" w:eastAsia="ru-RU"/>
              </w:rPr>
            </w:pPr>
          </w:p>
        </w:tc>
        <w:tc>
          <w:tcPr>
            <w:tcW w:w="1200" w:type="dxa"/>
            <w:vMerge/>
            <w:vAlign w:val="center"/>
          </w:tcPr>
          <w:p w:rsidR="00E074DB" w:rsidRPr="002E2B28" w:rsidRDefault="00E074DB" w:rsidP="00AD0070">
            <w:pPr>
              <w:rPr>
                <w:b/>
                <w:lang w:val="ru-RU" w:eastAsia="ru-RU"/>
              </w:rPr>
            </w:pPr>
          </w:p>
        </w:tc>
        <w:tc>
          <w:tcPr>
            <w:tcW w:w="2096" w:type="dxa"/>
            <w:vMerge/>
            <w:vAlign w:val="center"/>
          </w:tcPr>
          <w:p w:rsidR="00E074DB" w:rsidRPr="002E2B28" w:rsidRDefault="00E074DB" w:rsidP="00AD0070">
            <w:pPr>
              <w:rPr>
                <w:b/>
                <w:lang w:val="ru-RU" w:eastAsia="ru-RU"/>
              </w:rPr>
            </w:pPr>
          </w:p>
        </w:tc>
      </w:tr>
      <w:tr w:rsidR="00E074DB" w:rsidRPr="00E57C0B" w:rsidTr="00AD0070">
        <w:trPr>
          <w:cantSplit/>
          <w:trHeight w:val="144"/>
        </w:trPr>
        <w:tc>
          <w:tcPr>
            <w:tcW w:w="700" w:type="dxa"/>
            <w:vMerge/>
            <w:vAlign w:val="center"/>
          </w:tcPr>
          <w:p w:rsidR="00E074DB" w:rsidRPr="002E2B28" w:rsidRDefault="00E074DB" w:rsidP="00AD0070">
            <w:pPr>
              <w:rPr>
                <w:b/>
                <w:lang w:val="ru-RU" w:eastAsia="ru-RU"/>
              </w:rPr>
            </w:pPr>
          </w:p>
        </w:tc>
        <w:tc>
          <w:tcPr>
            <w:tcW w:w="2840" w:type="dxa"/>
            <w:vMerge/>
            <w:vAlign w:val="center"/>
          </w:tcPr>
          <w:p w:rsidR="00E074DB" w:rsidRPr="002E2B28" w:rsidRDefault="00E074DB" w:rsidP="00AD0070">
            <w:pPr>
              <w:rPr>
                <w:b/>
                <w:lang w:val="ru-RU" w:eastAsia="ru-RU"/>
              </w:rPr>
            </w:pPr>
          </w:p>
        </w:tc>
        <w:tc>
          <w:tcPr>
            <w:tcW w:w="5457" w:type="dxa"/>
          </w:tcPr>
          <w:p w:rsidR="00E074DB" w:rsidRPr="00D466DF" w:rsidRDefault="00E074DB" w:rsidP="00AD0070">
            <w:pPr>
              <w:autoSpaceDE w:val="0"/>
              <w:autoSpaceDN w:val="0"/>
              <w:adjustRightInd w:val="0"/>
              <w:rPr>
                <w:i/>
                <w:lang w:val="ru-RU" w:eastAsia="ru-RU"/>
              </w:rPr>
            </w:pPr>
            <w:r w:rsidRPr="00D466DF">
              <w:rPr>
                <w:i/>
                <w:lang w:val="ru-RU" w:eastAsia="ru-RU"/>
              </w:rPr>
              <w:t xml:space="preserve">Ефективності </w:t>
            </w:r>
            <w:r>
              <w:rPr>
                <w:i/>
                <w:lang w:val="ru-RU" w:eastAsia="ru-RU"/>
              </w:rPr>
              <w:t>10</w:t>
            </w:r>
            <w:r w:rsidRPr="00D466DF">
              <w:rPr>
                <w:lang w:val="ru-RU" w:eastAsia="ru-RU"/>
              </w:rPr>
              <w:t xml:space="preserve">00 грн. на  кредит </w:t>
            </w:r>
          </w:p>
        </w:tc>
        <w:tc>
          <w:tcPr>
            <w:tcW w:w="1921" w:type="dxa"/>
            <w:vMerge/>
            <w:vAlign w:val="center"/>
          </w:tcPr>
          <w:p w:rsidR="00E074DB" w:rsidRPr="002E2B28" w:rsidRDefault="00E074DB" w:rsidP="00AD0070">
            <w:pPr>
              <w:rPr>
                <w:lang w:val="ru-RU" w:eastAsia="ru-RU"/>
              </w:rPr>
            </w:pPr>
          </w:p>
        </w:tc>
        <w:tc>
          <w:tcPr>
            <w:tcW w:w="1836" w:type="dxa"/>
            <w:vMerge/>
            <w:vAlign w:val="center"/>
          </w:tcPr>
          <w:p w:rsidR="00E074DB" w:rsidRPr="002E2B28" w:rsidRDefault="00E074DB" w:rsidP="00AD0070">
            <w:pPr>
              <w:rPr>
                <w:lang w:val="ru-RU" w:eastAsia="ru-RU"/>
              </w:rPr>
            </w:pPr>
          </w:p>
        </w:tc>
        <w:tc>
          <w:tcPr>
            <w:tcW w:w="1200" w:type="dxa"/>
            <w:vMerge/>
            <w:vAlign w:val="center"/>
          </w:tcPr>
          <w:p w:rsidR="00E074DB" w:rsidRPr="002E2B28" w:rsidRDefault="00E074DB" w:rsidP="00AD0070">
            <w:pPr>
              <w:rPr>
                <w:b/>
                <w:lang w:val="ru-RU" w:eastAsia="ru-RU"/>
              </w:rPr>
            </w:pPr>
          </w:p>
        </w:tc>
        <w:tc>
          <w:tcPr>
            <w:tcW w:w="2096" w:type="dxa"/>
            <w:vMerge/>
            <w:vAlign w:val="center"/>
          </w:tcPr>
          <w:p w:rsidR="00E074DB" w:rsidRPr="002E2B28" w:rsidRDefault="00E074DB" w:rsidP="00AD0070">
            <w:pPr>
              <w:rPr>
                <w:b/>
                <w:lang w:val="ru-RU" w:eastAsia="ru-RU"/>
              </w:rPr>
            </w:pPr>
          </w:p>
        </w:tc>
      </w:tr>
      <w:tr w:rsidR="00E074DB" w:rsidRPr="00E57C0B" w:rsidTr="00AD0070">
        <w:trPr>
          <w:cantSplit/>
          <w:trHeight w:val="339"/>
        </w:trPr>
        <w:tc>
          <w:tcPr>
            <w:tcW w:w="700" w:type="dxa"/>
            <w:vMerge/>
            <w:vAlign w:val="center"/>
          </w:tcPr>
          <w:p w:rsidR="00E074DB" w:rsidRPr="002E2B28" w:rsidRDefault="00E074DB" w:rsidP="00AD0070">
            <w:pPr>
              <w:rPr>
                <w:b/>
                <w:lang w:val="ru-RU" w:eastAsia="ru-RU"/>
              </w:rPr>
            </w:pPr>
          </w:p>
        </w:tc>
        <w:tc>
          <w:tcPr>
            <w:tcW w:w="2840" w:type="dxa"/>
            <w:vMerge/>
            <w:vAlign w:val="center"/>
          </w:tcPr>
          <w:p w:rsidR="00E074DB" w:rsidRPr="002E2B28" w:rsidRDefault="00E074DB" w:rsidP="00AD0070">
            <w:pPr>
              <w:rPr>
                <w:b/>
                <w:lang w:val="ru-RU" w:eastAsia="ru-RU"/>
              </w:rPr>
            </w:pPr>
          </w:p>
        </w:tc>
        <w:tc>
          <w:tcPr>
            <w:tcW w:w="5457" w:type="dxa"/>
          </w:tcPr>
          <w:p w:rsidR="00E074DB" w:rsidRPr="00D466DF" w:rsidRDefault="00E074DB" w:rsidP="00AD0070">
            <w:pPr>
              <w:autoSpaceDE w:val="0"/>
              <w:autoSpaceDN w:val="0"/>
              <w:adjustRightInd w:val="0"/>
              <w:rPr>
                <w:i/>
                <w:lang w:val="ru-RU" w:eastAsia="ru-RU"/>
              </w:rPr>
            </w:pPr>
            <w:r w:rsidRPr="00D466DF">
              <w:rPr>
                <w:i/>
                <w:lang w:val="ru-RU" w:eastAsia="ru-RU"/>
              </w:rPr>
              <w:t>Якості</w:t>
            </w:r>
            <w:r w:rsidRPr="00D466DF">
              <w:rPr>
                <w:lang w:val="ru-RU" w:eastAsia="ru-RU"/>
              </w:rPr>
              <w:t xml:space="preserve"> </w:t>
            </w:r>
            <w:r>
              <w:rPr>
                <w:lang w:val="ru-RU" w:eastAsia="ru-RU"/>
              </w:rPr>
              <w:t>100</w:t>
            </w:r>
            <w:r w:rsidRPr="00D466DF">
              <w:rPr>
                <w:lang w:val="ru-RU" w:eastAsia="ru-RU"/>
              </w:rPr>
              <w:t>%</w:t>
            </w:r>
          </w:p>
        </w:tc>
        <w:tc>
          <w:tcPr>
            <w:tcW w:w="1921" w:type="dxa"/>
            <w:vMerge/>
            <w:vAlign w:val="center"/>
          </w:tcPr>
          <w:p w:rsidR="00E074DB" w:rsidRPr="002E2B28" w:rsidRDefault="00E074DB" w:rsidP="00AD0070">
            <w:pPr>
              <w:rPr>
                <w:lang w:val="ru-RU" w:eastAsia="ru-RU"/>
              </w:rPr>
            </w:pPr>
          </w:p>
        </w:tc>
        <w:tc>
          <w:tcPr>
            <w:tcW w:w="1836" w:type="dxa"/>
            <w:vMerge/>
            <w:vAlign w:val="center"/>
          </w:tcPr>
          <w:p w:rsidR="00E074DB" w:rsidRPr="002E2B28" w:rsidRDefault="00E074DB" w:rsidP="00AD0070">
            <w:pPr>
              <w:rPr>
                <w:lang w:val="ru-RU" w:eastAsia="ru-RU"/>
              </w:rPr>
            </w:pPr>
          </w:p>
        </w:tc>
        <w:tc>
          <w:tcPr>
            <w:tcW w:w="1200" w:type="dxa"/>
            <w:vMerge/>
            <w:vAlign w:val="center"/>
          </w:tcPr>
          <w:p w:rsidR="00E074DB" w:rsidRPr="002E2B28" w:rsidRDefault="00E074DB" w:rsidP="00AD0070">
            <w:pPr>
              <w:rPr>
                <w:b/>
                <w:lang w:val="ru-RU" w:eastAsia="ru-RU"/>
              </w:rPr>
            </w:pPr>
          </w:p>
        </w:tc>
        <w:tc>
          <w:tcPr>
            <w:tcW w:w="2096" w:type="dxa"/>
            <w:vMerge/>
            <w:vAlign w:val="center"/>
          </w:tcPr>
          <w:p w:rsidR="00E074DB" w:rsidRPr="002E2B28" w:rsidRDefault="00E074DB" w:rsidP="00AD0070">
            <w:pPr>
              <w:rPr>
                <w:b/>
                <w:lang w:val="ru-RU" w:eastAsia="ru-RU"/>
              </w:rPr>
            </w:pPr>
          </w:p>
        </w:tc>
      </w:tr>
      <w:tr w:rsidR="00E074DB" w:rsidRPr="00E57C0B" w:rsidTr="00AD0070">
        <w:trPr>
          <w:cantSplit/>
          <w:trHeight w:val="339"/>
        </w:trPr>
        <w:tc>
          <w:tcPr>
            <w:tcW w:w="16050" w:type="dxa"/>
            <w:gridSpan w:val="7"/>
            <w:vAlign w:val="center"/>
          </w:tcPr>
          <w:p w:rsidR="00E074DB" w:rsidRPr="002E2B28" w:rsidRDefault="00E074DB" w:rsidP="00AD0070">
            <w:pPr>
              <w:autoSpaceDE w:val="0"/>
              <w:autoSpaceDN w:val="0"/>
              <w:adjustRightInd w:val="0"/>
              <w:jc w:val="center"/>
              <w:rPr>
                <w:b/>
                <w:lang w:val="ru-RU" w:eastAsia="ru-RU"/>
              </w:rPr>
            </w:pPr>
            <w:r w:rsidRPr="002E2B28">
              <w:rPr>
                <w:b/>
                <w:lang w:val="ru-RU" w:eastAsia="ru-RU"/>
              </w:rPr>
              <w:t>20</w:t>
            </w:r>
            <w:r>
              <w:rPr>
                <w:b/>
                <w:lang w:val="ru-RU" w:eastAsia="ru-RU"/>
              </w:rPr>
              <w:t>22</w:t>
            </w:r>
            <w:r w:rsidRPr="002E2B28">
              <w:rPr>
                <w:b/>
                <w:lang w:eastAsia="ru-RU"/>
              </w:rPr>
              <w:t xml:space="preserve"> </w:t>
            </w:r>
            <w:r w:rsidRPr="002E2B28">
              <w:rPr>
                <w:b/>
                <w:lang w:val="ru-RU" w:eastAsia="ru-RU"/>
              </w:rPr>
              <w:t>р</w:t>
            </w:r>
          </w:p>
        </w:tc>
      </w:tr>
      <w:tr w:rsidR="00E074DB" w:rsidRPr="00E57C0B" w:rsidTr="00AD0070">
        <w:trPr>
          <w:cantSplit/>
          <w:trHeight w:val="339"/>
        </w:trPr>
        <w:tc>
          <w:tcPr>
            <w:tcW w:w="700" w:type="dxa"/>
            <w:vMerge w:val="restart"/>
          </w:tcPr>
          <w:p w:rsidR="00E074DB" w:rsidRPr="002E2B28" w:rsidRDefault="00E074DB" w:rsidP="00AD0070">
            <w:pPr>
              <w:autoSpaceDE w:val="0"/>
              <w:autoSpaceDN w:val="0"/>
              <w:adjustRightInd w:val="0"/>
              <w:jc w:val="center"/>
              <w:rPr>
                <w:b/>
                <w:lang w:val="ru-RU" w:eastAsia="ru-RU"/>
              </w:rPr>
            </w:pPr>
            <w:r w:rsidRPr="002E2B28">
              <w:rPr>
                <w:b/>
                <w:lang w:val="ru-RU" w:eastAsia="ru-RU"/>
              </w:rPr>
              <w:t>1.</w:t>
            </w:r>
          </w:p>
        </w:tc>
        <w:tc>
          <w:tcPr>
            <w:tcW w:w="2840" w:type="dxa"/>
            <w:vMerge w:val="restart"/>
          </w:tcPr>
          <w:p w:rsidR="00E074DB" w:rsidRPr="002E2B28" w:rsidRDefault="00E074DB" w:rsidP="00AD0070">
            <w:pPr>
              <w:autoSpaceDE w:val="0"/>
              <w:autoSpaceDN w:val="0"/>
              <w:adjustRightInd w:val="0"/>
              <w:rPr>
                <w:b/>
                <w:lang w:val="ru-RU" w:eastAsia="ru-RU"/>
              </w:rPr>
            </w:pPr>
            <w:r w:rsidRPr="002E2B28">
              <w:rPr>
                <w:b/>
                <w:lang w:val="ru-RU" w:eastAsia="ru-RU"/>
              </w:rPr>
              <w:t>Завдання 1</w:t>
            </w:r>
          </w:p>
          <w:p w:rsidR="00E074DB" w:rsidRPr="00D466DF" w:rsidRDefault="00E074DB" w:rsidP="00AD0070">
            <w:pPr>
              <w:autoSpaceDE w:val="0"/>
              <w:autoSpaceDN w:val="0"/>
              <w:adjustRightInd w:val="0"/>
              <w:rPr>
                <w:lang w:val="ru-RU" w:eastAsia="ru-RU"/>
              </w:rPr>
            </w:pPr>
            <w:r>
              <w:rPr>
                <w:lang w:val="ru-RU" w:eastAsia="ru-RU"/>
              </w:rPr>
              <w:t xml:space="preserve">Заходи з енергозбереження </w:t>
            </w:r>
          </w:p>
        </w:tc>
        <w:tc>
          <w:tcPr>
            <w:tcW w:w="5457" w:type="dxa"/>
          </w:tcPr>
          <w:p w:rsidR="00E074DB" w:rsidRPr="002E2B28" w:rsidRDefault="00E074DB" w:rsidP="00AD0070">
            <w:pPr>
              <w:autoSpaceDE w:val="0"/>
              <w:autoSpaceDN w:val="0"/>
              <w:adjustRightInd w:val="0"/>
              <w:rPr>
                <w:i/>
                <w:lang w:val="ru-RU" w:eastAsia="ru-RU"/>
              </w:rPr>
            </w:pPr>
            <w:r w:rsidRPr="002E2B28">
              <w:rPr>
                <w:i/>
                <w:lang w:val="ru-RU" w:eastAsia="ru-RU"/>
              </w:rPr>
              <w:t>Затрат</w:t>
            </w:r>
          </w:p>
          <w:p w:rsidR="00E074DB" w:rsidRPr="002E2B28" w:rsidRDefault="00E074DB" w:rsidP="00AD0070">
            <w:pPr>
              <w:autoSpaceDE w:val="0"/>
              <w:autoSpaceDN w:val="0"/>
              <w:adjustRightInd w:val="0"/>
              <w:rPr>
                <w:lang w:val="ru-RU" w:eastAsia="ru-RU"/>
              </w:rPr>
            </w:pPr>
            <w:r w:rsidRPr="002E2B28">
              <w:rPr>
                <w:szCs w:val="26"/>
                <w:lang w:val="ru-RU" w:eastAsia="ru-RU"/>
              </w:rPr>
              <w:t>відшкодування з міського бюджету різниці між процентною ставкою кредитно-фінансової установи та відсотком, відшкодованим обласним бюджетом (15%), але не більше 5 % за наданими кредитами з енергозбереження</w:t>
            </w:r>
          </w:p>
        </w:tc>
        <w:tc>
          <w:tcPr>
            <w:tcW w:w="1921" w:type="dxa"/>
          </w:tcPr>
          <w:p w:rsidR="00E074DB" w:rsidRPr="002E2B28" w:rsidRDefault="00E074DB" w:rsidP="00AD0070">
            <w:pPr>
              <w:autoSpaceDE w:val="0"/>
              <w:autoSpaceDN w:val="0"/>
              <w:adjustRightInd w:val="0"/>
              <w:rPr>
                <w:lang w:val="ru-RU" w:eastAsia="ru-RU"/>
              </w:rPr>
            </w:pPr>
            <w:r>
              <w:rPr>
                <w:lang w:val="ru-RU" w:eastAsia="ru-RU"/>
              </w:rPr>
              <w:t>Управління ЖКГ</w:t>
            </w:r>
          </w:p>
        </w:tc>
        <w:tc>
          <w:tcPr>
            <w:tcW w:w="1836" w:type="dxa"/>
          </w:tcPr>
          <w:p w:rsidR="00E074DB" w:rsidRPr="002E2B28" w:rsidRDefault="00E074DB" w:rsidP="00AD0070">
            <w:pPr>
              <w:autoSpaceDE w:val="0"/>
              <w:autoSpaceDN w:val="0"/>
              <w:adjustRightInd w:val="0"/>
              <w:rPr>
                <w:lang w:val="ru-RU" w:eastAsia="ru-RU"/>
              </w:rPr>
            </w:pPr>
            <w:r>
              <w:rPr>
                <w:lang w:val="ru-RU" w:eastAsia="ru-RU"/>
              </w:rPr>
              <w:t>Міський бюджет</w:t>
            </w:r>
          </w:p>
        </w:tc>
        <w:tc>
          <w:tcPr>
            <w:tcW w:w="1200" w:type="dxa"/>
          </w:tcPr>
          <w:p w:rsidR="00E074DB" w:rsidRPr="00D466DF" w:rsidRDefault="00E074DB" w:rsidP="00AD0070">
            <w:pPr>
              <w:autoSpaceDE w:val="0"/>
              <w:autoSpaceDN w:val="0"/>
              <w:adjustRightInd w:val="0"/>
              <w:rPr>
                <w:lang w:val="ru-RU" w:eastAsia="ru-RU"/>
              </w:rPr>
            </w:pPr>
            <w:r>
              <w:rPr>
                <w:lang w:val="ru-RU" w:eastAsia="ru-RU"/>
              </w:rPr>
              <w:t>3</w:t>
            </w:r>
            <w:r w:rsidRPr="00D466DF">
              <w:rPr>
                <w:lang w:val="ru-RU" w:eastAsia="ru-RU"/>
              </w:rPr>
              <w:t>0</w:t>
            </w:r>
          </w:p>
        </w:tc>
        <w:tc>
          <w:tcPr>
            <w:tcW w:w="2096" w:type="dxa"/>
            <w:vMerge w:val="restart"/>
          </w:tcPr>
          <w:p w:rsidR="00E074DB" w:rsidRPr="002E2B28" w:rsidRDefault="00E074DB" w:rsidP="00AD0070">
            <w:pPr>
              <w:autoSpaceDE w:val="0"/>
              <w:autoSpaceDN w:val="0"/>
              <w:adjustRightInd w:val="0"/>
              <w:rPr>
                <w:b/>
                <w:lang w:val="ru-RU" w:eastAsia="ru-RU"/>
              </w:rPr>
            </w:pPr>
          </w:p>
          <w:p w:rsidR="00E074DB" w:rsidRPr="002E2B28" w:rsidRDefault="00E074DB" w:rsidP="00AD0070">
            <w:pPr>
              <w:autoSpaceDE w:val="0"/>
              <w:autoSpaceDN w:val="0"/>
              <w:adjustRightInd w:val="0"/>
              <w:rPr>
                <w:b/>
                <w:lang w:val="ru-RU" w:eastAsia="ru-RU"/>
              </w:rPr>
            </w:pPr>
          </w:p>
          <w:p w:rsidR="00E074DB" w:rsidRPr="002E2B28" w:rsidRDefault="00E074DB" w:rsidP="00AD0070">
            <w:pPr>
              <w:autoSpaceDE w:val="0"/>
              <w:autoSpaceDN w:val="0"/>
              <w:adjustRightInd w:val="0"/>
              <w:rPr>
                <w:lang w:val="ru-RU" w:eastAsia="ru-RU"/>
              </w:rPr>
            </w:pPr>
            <w:r w:rsidRPr="002E2B28">
              <w:rPr>
                <w:lang w:val="ru-RU" w:eastAsia="ru-RU"/>
              </w:rPr>
              <w:t xml:space="preserve">Зменшення енерговитрат </w:t>
            </w:r>
          </w:p>
          <w:p w:rsidR="00E074DB" w:rsidRPr="002E2B28" w:rsidRDefault="00E074DB" w:rsidP="00AD0070">
            <w:pPr>
              <w:autoSpaceDE w:val="0"/>
              <w:autoSpaceDN w:val="0"/>
              <w:adjustRightInd w:val="0"/>
              <w:rPr>
                <w:lang w:val="ru-RU" w:eastAsia="ru-RU"/>
              </w:rPr>
            </w:pPr>
          </w:p>
          <w:p w:rsidR="00E074DB" w:rsidRPr="002E2B28" w:rsidRDefault="00E074DB" w:rsidP="00AD0070">
            <w:pPr>
              <w:autoSpaceDE w:val="0"/>
              <w:autoSpaceDN w:val="0"/>
              <w:adjustRightInd w:val="0"/>
              <w:rPr>
                <w:b/>
                <w:lang w:val="ru-RU" w:eastAsia="ru-RU"/>
              </w:rPr>
            </w:pPr>
          </w:p>
        </w:tc>
      </w:tr>
      <w:tr w:rsidR="00E074DB" w:rsidRPr="00E57C0B" w:rsidTr="00AD0070">
        <w:trPr>
          <w:cantSplit/>
          <w:trHeight w:val="339"/>
        </w:trPr>
        <w:tc>
          <w:tcPr>
            <w:tcW w:w="700" w:type="dxa"/>
            <w:vMerge/>
            <w:vAlign w:val="center"/>
          </w:tcPr>
          <w:p w:rsidR="00E074DB" w:rsidRPr="002E2B28" w:rsidRDefault="00E074DB" w:rsidP="00AD0070">
            <w:pPr>
              <w:rPr>
                <w:b/>
                <w:lang w:val="ru-RU" w:eastAsia="ru-RU"/>
              </w:rPr>
            </w:pPr>
          </w:p>
        </w:tc>
        <w:tc>
          <w:tcPr>
            <w:tcW w:w="2840" w:type="dxa"/>
            <w:vMerge/>
            <w:vAlign w:val="center"/>
          </w:tcPr>
          <w:p w:rsidR="00E074DB" w:rsidRPr="002E2B28" w:rsidRDefault="00E074DB" w:rsidP="00AD0070">
            <w:pPr>
              <w:rPr>
                <w:b/>
                <w:lang w:val="ru-RU" w:eastAsia="ru-RU"/>
              </w:rPr>
            </w:pPr>
          </w:p>
        </w:tc>
        <w:tc>
          <w:tcPr>
            <w:tcW w:w="5457" w:type="dxa"/>
          </w:tcPr>
          <w:p w:rsidR="00E074DB" w:rsidRPr="00D466DF" w:rsidRDefault="00E074DB" w:rsidP="00AD0070">
            <w:pPr>
              <w:autoSpaceDE w:val="0"/>
              <w:autoSpaceDN w:val="0"/>
              <w:adjustRightInd w:val="0"/>
              <w:rPr>
                <w:i/>
                <w:lang w:val="ru-RU" w:eastAsia="ru-RU"/>
              </w:rPr>
            </w:pPr>
            <w:r w:rsidRPr="00D466DF">
              <w:rPr>
                <w:i/>
                <w:lang w:val="ru-RU" w:eastAsia="ru-RU"/>
              </w:rPr>
              <w:t xml:space="preserve">продукту </w:t>
            </w:r>
          </w:p>
          <w:p w:rsidR="00E074DB" w:rsidRPr="00D466DF" w:rsidRDefault="00E074DB" w:rsidP="00AD0070">
            <w:pPr>
              <w:autoSpaceDE w:val="0"/>
              <w:autoSpaceDN w:val="0"/>
              <w:adjustRightInd w:val="0"/>
              <w:rPr>
                <w:i/>
                <w:lang w:val="ru-RU" w:eastAsia="ru-RU"/>
              </w:rPr>
            </w:pPr>
            <w:r w:rsidRPr="00D466DF">
              <w:rPr>
                <w:lang w:val="ru-RU" w:eastAsia="ru-RU"/>
              </w:rPr>
              <w:t xml:space="preserve">надані </w:t>
            </w:r>
            <w:r>
              <w:rPr>
                <w:lang w:val="ru-RU" w:eastAsia="ru-RU"/>
              </w:rPr>
              <w:t>3</w:t>
            </w:r>
            <w:r w:rsidRPr="00D466DF">
              <w:rPr>
                <w:lang w:val="ru-RU" w:eastAsia="ru-RU"/>
              </w:rPr>
              <w:t xml:space="preserve">0 кредитів  на впровадження енергозберігаючих заходів   </w:t>
            </w:r>
          </w:p>
        </w:tc>
        <w:tc>
          <w:tcPr>
            <w:tcW w:w="1921" w:type="dxa"/>
          </w:tcPr>
          <w:p w:rsidR="00E074DB" w:rsidRPr="002E2B28" w:rsidRDefault="00E074DB" w:rsidP="00AD0070">
            <w:pPr>
              <w:autoSpaceDE w:val="0"/>
              <w:autoSpaceDN w:val="0"/>
              <w:adjustRightInd w:val="0"/>
              <w:rPr>
                <w:lang w:val="ru-RU" w:eastAsia="ru-RU"/>
              </w:rPr>
            </w:pPr>
          </w:p>
        </w:tc>
        <w:tc>
          <w:tcPr>
            <w:tcW w:w="1836" w:type="dxa"/>
          </w:tcPr>
          <w:p w:rsidR="00E074DB" w:rsidRPr="002E2B28" w:rsidRDefault="00E074DB" w:rsidP="00AD0070">
            <w:pPr>
              <w:autoSpaceDE w:val="0"/>
              <w:autoSpaceDN w:val="0"/>
              <w:adjustRightInd w:val="0"/>
              <w:rPr>
                <w:lang w:val="ru-RU" w:eastAsia="ru-RU"/>
              </w:rPr>
            </w:pPr>
          </w:p>
        </w:tc>
        <w:tc>
          <w:tcPr>
            <w:tcW w:w="1200" w:type="dxa"/>
          </w:tcPr>
          <w:p w:rsidR="00E074DB" w:rsidRPr="002E2B28" w:rsidRDefault="00E074DB" w:rsidP="00AD0070">
            <w:pPr>
              <w:autoSpaceDE w:val="0"/>
              <w:autoSpaceDN w:val="0"/>
              <w:adjustRightInd w:val="0"/>
              <w:rPr>
                <w:lang w:val="ru-RU" w:eastAsia="ru-RU"/>
              </w:rPr>
            </w:pPr>
          </w:p>
        </w:tc>
        <w:tc>
          <w:tcPr>
            <w:tcW w:w="2096" w:type="dxa"/>
            <w:vMerge/>
            <w:vAlign w:val="center"/>
          </w:tcPr>
          <w:p w:rsidR="00E074DB" w:rsidRPr="002E2B28" w:rsidRDefault="00E074DB" w:rsidP="00AD0070">
            <w:pPr>
              <w:rPr>
                <w:b/>
                <w:lang w:val="ru-RU" w:eastAsia="ru-RU"/>
              </w:rPr>
            </w:pPr>
          </w:p>
        </w:tc>
      </w:tr>
      <w:tr w:rsidR="00E074DB" w:rsidRPr="00E57C0B" w:rsidTr="00AD0070">
        <w:trPr>
          <w:cantSplit/>
          <w:trHeight w:val="339"/>
        </w:trPr>
        <w:tc>
          <w:tcPr>
            <w:tcW w:w="700" w:type="dxa"/>
            <w:vMerge/>
            <w:vAlign w:val="center"/>
          </w:tcPr>
          <w:p w:rsidR="00E074DB" w:rsidRPr="002E2B28" w:rsidRDefault="00E074DB" w:rsidP="00AD0070">
            <w:pPr>
              <w:rPr>
                <w:b/>
                <w:lang w:val="ru-RU" w:eastAsia="ru-RU"/>
              </w:rPr>
            </w:pPr>
          </w:p>
        </w:tc>
        <w:tc>
          <w:tcPr>
            <w:tcW w:w="2840" w:type="dxa"/>
            <w:vMerge/>
            <w:vAlign w:val="center"/>
          </w:tcPr>
          <w:p w:rsidR="00E074DB" w:rsidRPr="002E2B28" w:rsidRDefault="00E074DB" w:rsidP="00AD0070">
            <w:pPr>
              <w:rPr>
                <w:b/>
                <w:lang w:val="ru-RU" w:eastAsia="ru-RU"/>
              </w:rPr>
            </w:pPr>
          </w:p>
        </w:tc>
        <w:tc>
          <w:tcPr>
            <w:tcW w:w="5457" w:type="dxa"/>
          </w:tcPr>
          <w:p w:rsidR="00E074DB" w:rsidRPr="00D466DF" w:rsidRDefault="00E074DB" w:rsidP="00AD0070">
            <w:pPr>
              <w:autoSpaceDE w:val="0"/>
              <w:autoSpaceDN w:val="0"/>
              <w:adjustRightInd w:val="0"/>
              <w:rPr>
                <w:i/>
                <w:lang w:val="ru-RU" w:eastAsia="ru-RU"/>
              </w:rPr>
            </w:pPr>
            <w:r w:rsidRPr="00D466DF">
              <w:rPr>
                <w:i/>
                <w:lang w:val="ru-RU" w:eastAsia="ru-RU"/>
              </w:rPr>
              <w:t xml:space="preserve">Ефективності </w:t>
            </w:r>
            <w:r w:rsidRPr="00522A0B">
              <w:rPr>
                <w:i/>
                <w:lang w:val="ru-RU" w:eastAsia="ru-RU"/>
              </w:rPr>
              <w:t>1000</w:t>
            </w:r>
            <w:r w:rsidRPr="00D466DF">
              <w:rPr>
                <w:lang w:val="ru-RU" w:eastAsia="ru-RU"/>
              </w:rPr>
              <w:t xml:space="preserve"> грн. на  кредит </w:t>
            </w:r>
          </w:p>
        </w:tc>
        <w:tc>
          <w:tcPr>
            <w:tcW w:w="1921" w:type="dxa"/>
          </w:tcPr>
          <w:p w:rsidR="00E074DB" w:rsidRPr="002E2B28" w:rsidRDefault="00E074DB" w:rsidP="00AD0070">
            <w:pPr>
              <w:autoSpaceDE w:val="0"/>
              <w:autoSpaceDN w:val="0"/>
              <w:adjustRightInd w:val="0"/>
              <w:rPr>
                <w:lang w:val="ru-RU" w:eastAsia="ru-RU"/>
              </w:rPr>
            </w:pPr>
          </w:p>
        </w:tc>
        <w:tc>
          <w:tcPr>
            <w:tcW w:w="1836" w:type="dxa"/>
          </w:tcPr>
          <w:p w:rsidR="00E074DB" w:rsidRPr="002E2B28" w:rsidRDefault="00E074DB" w:rsidP="00AD0070">
            <w:pPr>
              <w:autoSpaceDE w:val="0"/>
              <w:autoSpaceDN w:val="0"/>
              <w:adjustRightInd w:val="0"/>
              <w:rPr>
                <w:lang w:val="ru-RU" w:eastAsia="ru-RU"/>
              </w:rPr>
            </w:pPr>
          </w:p>
        </w:tc>
        <w:tc>
          <w:tcPr>
            <w:tcW w:w="1200" w:type="dxa"/>
          </w:tcPr>
          <w:p w:rsidR="00E074DB" w:rsidRPr="002E2B28" w:rsidRDefault="00E074DB" w:rsidP="00AD0070">
            <w:pPr>
              <w:autoSpaceDE w:val="0"/>
              <w:autoSpaceDN w:val="0"/>
              <w:adjustRightInd w:val="0"/>
              <w:rPr>
                <w:lang w:val="ru-RU" w:eastAsia="ru-RU"/>
              </w:rPr>
            </w:pPr>
          </w:p>
        </w:tc>
        <w:tc>
          <w:tcPr>
            <w:tcW w:w="2096" w:type="dxa"/>
            <w:vMerge/>
            <w:vAlign w:val="center"/>
          </w:tcPr>
          <w:p w:rsidR="00E074DB" w:rsidRPr="002E2B28" w:rsidRDefault="00E074DB" w:rsidP="00AD0070">
            <w:pPr>
              <w:rPr>
                <w:b/>
                <w:lang w:val="ru-RU" w:eastAsia="ru-RU"/>
              </w:rPr>
            </w:pPr>
          </w:p>
        </w:tc>
      </w:tr>
      <w:tr w:rsidR="00E074DB" w:rsidRPr="00E57C0B" w:rsidTr="00AD0070">
        <w:trPr>
          <w:cantSplit/>
          <w:trHeight w:val="276"/>
        </w:trPr>
        <w:tc>
          <w:tcPr>
            <w:tcW w:w="700" w:type="dxa"/>
            <w:vMerge/>
            <w:vAlign w:val="center"/>
          </w:tcPr>
          <w:p w:rsidR="00E074DB" w:rsidRPr="002E2B28" w:rsidRDefault="00E074DB" w:rsidP="00AD0070">
            <w:pPr>
              <w:rPr>
                <w:b/>
                <w:lang w:val="ru-RU" w:eastAsia="ru-RU"/>
              </w:rPr>
            </w:pPr>
          </w:p>
        </w:tc>
        <w:tc>
          <w:tcPr>
            <w:tcW w:w="2840" w:type="dxa"/>
            <w:vMerge/>
            <w:vAlign w:val="center"/>
          </w:tcPr>
          <w:p w:rsidR="00E074DB" w:rsidRPr="002E2B28" w:rsidRDefault="00E074DB" w:rsidP="00AD0070">
            <w:pPr>
              <w:rPr>
                <w:b/>
                <w:lang w:val="ru-RU" w:eastAsia="ru-RU"/>
              </w:rPr>
            </w:pPr>
          </w:p>
        </w:tc>
        <w:tc>
          <w:tcPr>
            <w:tcW w:w="5457" w:type="dxa"/>
          </w:tcPr>
          <w:p w:rsidR="00E074DB" w:rsidRDefault="00E074DB" w:rsidP="00AD0070">
            <w:pPr>
              <w:autoSpaceDE w:val="0"/>
              <w:autoSpaceDN w:val="0"/>
              <w:adjustRightInd w:val="0"/>
              <w:rPr>
                <w:i/>
                <w:lang w:val="ru-RU" w:eastAsia="ru-RU"/>
              </w:rPr>
            </w:pPr>
            <w:r w:rsidRPr="00D466DF">
              <w:rPr>
                <w:i/>
                <w:lang w:val="ru-RU" w:eastAsia="ru-RU"/>
              </w:rPr>
              <w:t>Якості</w:t>
            </w:r>
            <w:r w:rsidRPr="00D466DF">
              <w:rPr>
                <w:lang w:val="ru-RU" w:eastAsia="ru-RU"/>
              </w:rPr>
              <w:t xml:space="preserve"> </w:t>
            </w:r>
            <w:r w:rsidRPr="00522A0B">
              <w:rPr>
                <w:i/>
                <w:lang w:val="ru-RU" w:eastAsia="ru-RU"/>
              </w:rPr>
              <w:t>100%</w:t>
            </w:r>
          </w:p>
          <w:p w:rsidR="00E074DB" w:rsidRDefault="00E074DB" w:rsidP="00AD0070">
            <w:pPr>
              <w:autoSpaceDE w:val="0"/>
              <w:autoSpaceDN w:val="0"/>
              <w:adjustRightInd w:val="0"/>
              <w:rPr>
                <w:i/>
                <w:lang w:val="ru-RU" w:eastAsia="ru-RU"/>
              </w:rPr>
            </w:pPr>
          </w:p>
          <w:p w:rsidR="00E074DB" w:rsidRPr="00D466DF" w:rsidRDefault="00E074DB" w:rsidP="00AD0070">
            <w:pPr>
              <w:autoSpaceDE w:val="0"/>
              <w:autoSpaceDN w:val="0"/>
              <w:adjustRightInd w:val="0"/>
              <w:rPr>
                <w:lang w:val="ru-RU" w:eastAsia="ru-RU"/>
              </w:rPr>
            </w:pPr>
          </w:p>
          <w:p w:rsidR="00E074DB" w:rsidRPr="00D466DF" w:rsidRDefault="00E074DB" w:rsidP="00AD0070">
            <w:pPr>
              <w:autoSpaceDE w:val="0"/>
              <w:autoSpaceDN w:val="0"/>
              <w:adjustRightInd w:val="0"/>
              <w:rPr>
                <w:i/>
                <w:lang w:val="ru-RU" w:eastAsia="ru-RU"/>
              </w:rPr>
            </w:pPr>
          </w:p>
        </w:tc>
        <w:tc>
          <w:tcPr>
            <w:tcW w:w="1921" w:type="dxa"/>
          </w:tcPr>
          <w:p w:rsidR="00E074DB" w:rsidRPr="002E2B28" w:rsidRDefault="00E074DB" w:rsidP="00AD0070">
            <w:pPr>
              <w:autoSpaceDE w:val="0"/>
              <w:autoSpaceDN w:val="0"/>
              <w:adjustRightInd w:val="0"/>
              <w:rPr>
                <w:lang w:val="ru-RU" w:eastAsia="ru-RU"/>
              </w:rPr>
            </w:pPr>
          </w:p>
        </w:tc>
        <w:tc>
          <w:tcPr>
            <w:tcW w:w="1836" w:type="dxa"/>
          </w:tcPr>
          <w:p w:rsidR="00E074DB" w:rsidRPr="002E2B28" w:rsidRDefault="00E074DB" w:rsidP="00AD0070">
            <w:pPr>
              <w:autoSpaceDE w:val="0"/>
              <w:autoSpaceDN w:val="0"/>
              <w:adjustRightInd w:val="0"/>
              <w:rPr>
                <w:lang w:val="ru-RU" w:eastAsia="ru-RU"/>
              </w:rPr>
            </w:pPr>
          </w:p>
        </w:tc>
        <w:tc>
          <w:tcPr>
            <w:tcW w:w="1200" w:type="dxa"/>
          </w:tcPr>
          <w:p w:rsidR="00E074DB" w:rsidRPr="002E2B28" w:rsidRDefault="00E074DB" w:rsidP="00AD0070">
            <w:pPr>
              <w:autoSpaceDE w:val="0"/>
              <w:autoSpaceDN w:val="0"/>
              <w:adjustRightInd w:val="0"/>
              <w:rPr>
                <w:lang w:val="ru-RU" w:eastAsia="ru-RU"/>
              </w:rPr>
            </w:pPr>
          </w:p>
        </w:tc>
        <w:tc>
          <w:tcPr>
            <w:tcW w:w="2096" w:type="dxa"/>
            <w:vMerge/>
            <w:vAlign w:val="center"/>
          </w:tcPr>
          <w:p w:rsidR="00E074DB" w:rsidRPr="002E2B28" w:rsidRDefault="00E074DB" w:rsidP="00AD0070">
            <w:pPr>
              <w:rPr>
                <w:b/>
                <w:lang w:val="ru-RU" w:eastAsia="ru-RU"/>
              </w:rPr>
            </w:pPr>
          </w:p>
        </w:tc>
      </w:tr>
      <w:tr w:rsidR="00E074DB" w:rsidRPr="00E57C0B" w:rsidTr="00AD0070">
        <w:trPr>
          <w:cantSplit/>
          <w:trHeight w:val="339"/>
        </w:trPr>
        <w:tc>
          <w:tcPr>
            <w:tcW w:w="16050" w:type="dxa"/>
            <w:gridSpan w:val="7"/>
            <w:vAlign w:val="center"/>
          </w:tcPr>
          <w:p w:rsidR="00E074DB" w:rsidRPr="002E2B28" w:rsidRDefault="00E074DB" w:rsidP="00AD0070">
            <w:pPr>
              <w:autoSpaceDE w:val="0"/>
              <w:autoSpaceDN w:val="0"/>
              <w:adjustRightInd w:val="0"/>
              <w:jc w:val="center"/>
              <w:rPr>
                <w:b/>
                <w:lang w:val="ru-RU" w:eastAsia="ru-RU"/>
              </w:rPr>
            </w:pPr>
            <w:r w:rsidRPr="002E2B28">
              <w:rPr>
                <w:b/>
                <w:lang w:val="ru-RU" w:eastAsia="ru-RU"/>
              </w:rPr>
              <w:lastRenderedPageBreak/>
              <w:t>20</w:t>
            </w:r>
            <w:r>
              <w:rPr>
                <w:b/>
                <w:lang w:val="ru-RU" w:eastAsia="ru-RU"/>
              </w:rPr>
              <w:t>23</w:t>
            </w:r>
            <w:r w:rsidRPr="002E2B28">
              <w:rPr>
                <w:b/>
                <w:lang w:eastAsia="ru-RU"/>
              </w:rPr>
              <w:t xml:space="preserve"> </w:t>
            </w:r>
            <w:r w:rsidRPr="002E2B28">
              <w:rPr>
                <w:b/>
                <w:lang w:val="ru-RU" w:eastAsia="ru-RU"/>
              </w:rPr>
              <w:t>р.</w:t>
            </w:r>
          </w:p>
        </w:tc>
      </w:tr>
      <w:tr w:rsidR="00E074DB" w:rsidRPr="00E57C0B" w:rsidTr="00AD0070">
        <w:trPr>
          <w:cantSplit/>
          <w:trHeight w:val="339"/>
        </w:trPr>
        <w:tc>
          <w:tcPr>
            <w:tcW w:w="700" w:type="dxa"/>
            <w:vMerge w:val="restart"/>
          </w:tcPr>
          <w:p w:rsidR="00E074DB" w:rsidRPr="002E2B28" w:rsidRDefault="00E074DB" w:rsidP="00AD0070">
            <w:pPr>
              <w:autoSpaceDE w:val="0"/>
              <w:autoSpaceDN w:val="0"/>
              <w:adjustRightInd w:val="0"/>
              <w:jc w:val="center"/>
              <w:rPr>
                <w:b/>
                <w:lang w:val="ru-RU" w:eastAsia="ru-RU"/>
              </w:rPr>
            </w:pPr>
            <w:r w:rsidRPr="002E2B28">
              <w:rPr>
                <w:b/>
                <w:lang w:val="ru-RU" w:eastAsia="ru-RU"/>
              </w:rPr>
              <w:t>1.</w:t>
            </w:r>
          </w:p>
        </w:tc>
        <w:tc>
          <w:tcPr>
            <w:tcW w:w="2840" w:type="dxa"/>
            <w:vMerge w:val="restart"/>
          </w:tcPr>
          <w:p w:rsidR="00E074DB" w:rsidRPr="002E2B28" w:rsidRDefault="00E074DB" w:rsidP="00AD0070">
            <w:pPr>
              <w:autoSpaceDE w:val="0"/>
              <w:autoSpaceDN w:val="0"/>
              <w:adjustRightInd w:val="0"/>
              <w:rPr>
                <w:b/>
                <w:lang w:val="ru-RU" w:eastAsia="ru-RU"/>
              </w:rPr>
            </w:pPr>
            <w:r w:rsidRPr="002E2B28">
              <w:rPr>
                <w:b/>
                <w:lang w:val="ru-RU" w:eastAsia="ru-RU"/>
              </w:rPr>
              <w:t>Завдання 1</w:t>
            </w:r>
          </w:p>
          <w:p w:rsidR="00E074DB" w:rsidRPr="00D466DF" w:rsidRDefault="00E074DB" w:rsidP="00AD0070">
            <w:pPr>
              <w:autoSpaceDE w:val="0"/>
              <w:autoSpaceDN w:val="0"/>
              <w:adjustRightInd w:val="0"/>
              <w:rPr>
                <w:lang w:val="ru-RU" w:eastAsia="ru-RU"/>
              </w:rPr>
            </w:pPr>
            <w:r>
              <w:rPr>
                <w:lang w:val="ru-RU" w:eastAsia="ru-RU"/>
              </w:rPr>
              <w:t xml:space="preserve">Заходи з енергозбереження </w:t>
            </w:r>
          </w:p>
        </w:tc>
        <w:tc>
          <w:tcPr>
            <w:tcW w:w="5457" w:type="dxa"/>
          </w:tcPr>
          <w:p w:rsidR="00E074DB" w:rsidRPr="002E2B28" w:rsidRDefault="00E074DB" w:rsidP="00AD0070">
            <w:pPr>
              <w:autoSpaceDE w:val="0"/>
              <w:autoSpaceDN w:val="0"/>
              <w:adjustRightInd w:val="0"/>
              <w:rPr>
                <w:i/>
                <w:lang w:val="ru-RU" w:eastAsia="ru-RU"/>
              </w:rPr>
            </w:pPr>
            <w:r w:rsidRPr="002E2B28">
              <w:rPr>
                <w:i/>
                <w:lang w:val="ru-RU" w:eastAsia="ru-RU"/>
              </w:rPr>
              <w:t>Затрат</w:t>
            </w:r>
          </w:p>
          <w:p w:rsidR="00E074DB" w:rsidRPr="002E2B28" w:rsidRDefault="00E074DB" w:rsidP="00AD0070">
            <w:pPr>
              <w:autoSpaceDE w:val="0"/>
              <w:autoSpaceDN w:val="0"/>
              <w:adjustRightInd w:val="0"/>
              <w:rPr>
                <w:lang w:val="ru-RU" w:eastAsia="ru-RU"/>
              </w:rPr>
            </w:pPr>
            <w:r w:rsidRPr="002E2B28">
              <w:rPr>
                <w:szCs w:val="26"/>
                <w:lang w:val="ru-RU" w:eastAsia="ru-RU"/>
              </w:rPr>
              <w:t>відшкодування з міського бюджету різниці між процентною ставкою кредитно-фінансової установи та відсотком, відшкодованим обласним бюджетом (15%), але не більше 5 % за наданими кредитами з енергозбереження</w:t>
            </w:r>
          </w:p>
        </w:tc>
        <w:tc>
          <w:tcPr>
            <w:tcW w:w="1921" w:type="dxa"/>
          </w:tcPr>
          <w:p w:rsidR="00E074DB" w:rsidRPr="002E2B28" w:rsidRDefault="00E074DB" w:rsidP="00AD0070">
            <w:pPr>
              <w:autoSpaceDE w:val="0"/>
              <w:autoSpaceDN w:val="0"/>
              <w:adjustRightInd w:val="0"/>
              <w:rPr>
                <w:lang w:val="ru-RU" w:eastAsia="ru-RU"/>
              </w:rPr>
            </w:pPr>
            <w:r>
              <w:rPr>
                <w:lang w:val="ru-RU" w:eastAsia="ru-RU"/>
              </w:rPr>
              <w:t>Управління ЖКГ</w:t>
            </w:r>
          </w:p>
        </w:tc>
        <w:tc>
          <w:tcPr>
            <w:tcW w:w="1836" w:type="dxa"/>
          </w:tcPr>
          <w:p w:rsidR="00E074DB" w:rsidRPr="002E2B28" w:rsidRDefault="00E074DB" w:rsidP="00AD0070">
            <w:pPr>
              <w:autoSpaceDE w:val="0"/>
              <w:autoSpaceDN w:val="0"/>
              <w:adjustRightInd w:val="0"/>
              <w:rPr>
                <w:lang w:val="ru-RU" w:eastAsia="ru-RU"/>
              </w:rPr>
            </w:pPr>
            <w:r w:rsidRPr="00B664FF">
              <w:rPr>
                <w:lang w:val="ru-RU" w:eastAsia="ru-RU"/>
              </w:rPr>
              <w:t>Міський бюджет</w:t>
            </w:r>
          </w:p>
        </w:tc>
        <w:tc>
          <w:tcPr>
            <w:tcW w:w="1200" w:type="dxa"/>
          </w:tcPr>
          <w:p w:rsidR="00E074DB" w:rsidRPr="00D466DF" w:rsidRDefault="00E074DB" w:rsidP="00AD0070">
            <w:pPr>
              <w:autoSpaceDE w:val="0"/>
              <w:autoSpaceDN w:val="0"/>
              <w:adjustRightInd w:val="0"/>
              <w:rPr>
                <w:lang w:val="ru-RU" w:eastAsia="ru-RU"/>
              </w:rPr>
            </w:pPr>
            <w:r>
              <w:rPr>
                <w:lang w:val="ru-RU" w:eastAsia="ru-RU"/>
              </w:rPr>
              <w:t>3</w:t>
            </w:r>
            <w:r w:rsidRPr="00D466DF">
              <w:rPr>
                <w:lang w:val="ru-RU" w:eastAsia="ru-RU"/>
              </w:rPr>
              <w:t>0</w:t>
            </w:r>
          </w:p>
        </w:tc>
        <w:tc>
          <w:tcPr>
            <w:tcW w:w="2096" w:type="dxa"/>
            <w:vMerge w:val="restart"/>
          </w:tcPr>
          <w:p w:rsidR="00E074DB" w:rsidRPr="002E2B28" w:rsidRDefault="00E074DB" w:rsidP="00AD0070">
            <w:pPr>
              <w:autoSpaceDE w:val="0"/>
              <w:autoSpaceDN w:val="0"/>
              <w:adjustRightInd w:val="0"/>
              <w:rPr>
                <w:b/>
                <w:lang w:val="ru-RU" w:eastAsia="ru-RU"/>
              </w:rPr>
            </w:pPr>
          </w:p>
          <w:p w:rsidR="00E074DB" w:rsidRPr="002E2B28" w:rsidRDefault="00E074DB" w:rsidP="00AD0070">
            <w:pPr>
              <w:autoSpaceDE w:val="0"/>
              <w:autoSpaceDN w:val="0"/>
              <w:adjustRightInd w:val="0"/>
              <w:rPr>
                <w:b/>
                <w:lang w:val="ru-RU" w:eastAsia="ru-RU"/>
              </w:rPr>
            </w:pPr>
          </w:p>
          <w:p w:rsidR="00E074DB" w:rsidRPr="002E2B28" w:rsidRDefault="00E074DB" w:rsidP="00AD0070">
            <w:pPr>
              <w:autoSpaceDE w:val="0"/>
              <w:autoSpaceDN w:val="0"/>
              <w:adjustRightInd w:val="0"/>
              <w:rPr>
                <w:lang w:val="ru-RU" w:eastAsia="ru-RU"/>
              </w:rPr>
            </w:pPr>
            <w:r w:rsidRPr="002E2B28">
              <w:rPr>
                <w:lang w:val="ru-RU" w:eastAsia="ru-RU"/>
              </w:rPr>
              <w:t xml:space="preserve">Зменшення енерговитрат </w:t>
            </w:r>
          </w:p>
          <w:p w:rsidR="00E074DB" w:rsidRPr="002E2B28" w:rsidRDefault="00E074DB" w:rsidP="00AD0070">
            <w:pPr>
              <w:autoSpaceDE w:val="0"/>
              <w:autoSpaceDN w:val="0"/>
              <w:adjustRightInd w:val="0"/>
              <w:rPr>
                <w:lang w:val="ru-RU" w:eastAsia="ru-RU"/>
              </w:rPr>
            </w:pPr>
          </w:p>
          <w:p w:rsidR="00E074DB" w:rsidRPr="002E2B28" w:rsidRDefault="00E074DB" w:rsidP="00AD0070">
            <w:pPr>
              <w:autoSpaceDE w:val="0"/>
              <w:autoSpaceDN w:val="0"/>
              <w:adjustRightInd w:val="0"/>
              <w:rPr>
                <w:b/>
                <w:lang w:val="ru-RU" w:eastAsia="ru-RU"/>
              </w:rPr>
            </w:pPr>
          </w:p>
        </w:tc>
      </w:tr>
      <w:tr w:rsidR="00E074DB" w:rsidRPr="00E57C0B" w:rsidTr="00AD0070">
        <w:trPr>
          <w:cantSplit/>
          <w:trHeight w:val="339"/>
        </w:trPr>
        <w:tc>
          <w:tcPr>
            <w:tcW w:w="700" w:type="dxa"/>
            <w:vMerge/>
            <w:vAlign w:val="center"/>
          </w:tcPr>
          <w:p w:rsidR="00E074DB" w:rsidRPr="002E2B28" w:rsidRDefault="00E074DB" w:rsidP="00AD0070">
            <w:pPr>
              <w:rPr>
                <w:b/>
                <w:lang w:val="ru-RU" w:eastAsia="ru-RU"/>
              </w:rPr>
            </w:pPr>
          </w:p>
        </w:tc>
        <w:tc>
          <w:tcPr>
            <w:tcW w:w="2840" w:type="dxa"/>
            <w:vMerge/>
            <w:vAlign w:val="center"/>
          </w:tcPr>
          <w:p w:rsidR="00E074DB" w:rsidRPr="002E2B28" w:rsidRDefault="00E074DB" w:rsidP="00AD0070">
            <w:pPr>
              <w:rPr>
                <w:b/>
                <w:lang w:val="ru-RU" w:eastAsia="ru-RU"/>
              </w:rPr>
            </w:pPr>
          </w:p>
        </w:tc>
        <w:tc>
          <w:tcPr>
            <w:tcW w:w="5457" w:type="dxa"/>
          </w:tcPr>
          <w:p w:rsidR="00E074DB" w:rsidRPr="00D466DF" w:rsidRDefault="00E074DB" w:rsidP="00AD0070">
            <w:pPr>
              <w:autoSpaceDE w:val="0"/>
              <w:autoSpaceDN w:val="0"/>
              <w:adjustRightInd w:val="0"/>
              <w:rPr>
                <w:i/>
                <w:lang w:val="ru-RU" w:eastAsia="ru-RU"/>
              </w:rPr>
            </w:pPr>
            <w:r w:rsidRPr="00D466DF">
              <w:rPr>
                <w:i/>
                <w:lang w:val="ru-RU" w:eastAsia="ru-RU"/>
              </w:rPr>
              <w:t xml:space="preserve">продукту </w:t>
            </w:r>
          </w:p>
          <w:p w:rsidR="00E074DB" w:rsidRPr="00D466DF" w:rsidRDefault="00E074DB" w:rsidP="00AD0070">
            <w:pPr>
              <w:autoSpaceDE w:val="0"/>
              <w:autoSpaceDN w:val="0"/>
              <w:adjustRightInd w:val="0"/>
              <w:rPr>
                <w:i/>
                <w:lang w:val="ru-RU" w:eastAsia="ru-RU"/>
              </w:rPr>
            </w:pPr>
            <w:r w:rsidRPr="00D466DF">
              <w:rPr>
                <w:lang w:val="ru-RU" w:eastAsia="ru-RU"/>
              </w:rPr>
              <w:t xml:space="preserve">надані </w:t>
            </w:r>
            <w:r>
              <w:rPr>
                <w:lang w:val="ru-RU" w:eastAsia="ru-RU"/>
              </w:rPr>
              <w:t>3</w:t>
            </w:r>
            <w:r w:rsidRPr="00D466DF">
              <w:rPr>
                <w:lang w:val="ru-RU" w:eastAsia="ru-RU"/>
              </w:rPr>
              <w:t xml:space="preserve">0 кредитів  на впровадження енергозберігаючих заходів   </w:t>
            </w:r>
          </w:p>
        </w:tc>
        <w:tc>
          <w:tcPr>
            <w:tcW w:w="1921" w:type="dxa"/>
          </w:tcPr>
          <w:p w:rsidR="00E074DB" w:rsidRPr="002E2B28" w:rsidRDefault="00E074DB" w:rsidP="00AD0070">
            <w:pPr>
              <w:autoSpaceDE w:val="0"/>
              <w:autoSpaceDN w:val="0"/>
              <w:adjustRightInd w:val="0"/>
              <w:rPr>
                <w:lang w:val="ru-RU" w:eastAsia="ru-RU"/>
              </w:rPr>
            </w:pPr>
          </w:p>
        </w:tc>
        <w:tc>
          <w:tcPr>
            <w:tcW w:w="1836" w:type="dxa"/>
          </w:tcPr>
          <w:p w:rsidR="00E074DB" w:rsidRPr="002E2B28" w:rsidRDefault="00E074DB" w:rsidP="00AD0070">
            <w:pPr>
              <w:autoSpaceDE w:val="0"/>
              <w:autoSpaceDN w:val="0"/>
              <w:adjustRightInd w:val="0"/>
              <w:rPr>
                <w:lang w:val="ru-RU" w:eastAsia="ru-RU"/>
              </w:rPr>
            </w:pPr>
          </w:p>
        </w:tc>
        <w:tc>
          <w:tcPr>
            <w:tcW w:w="1200" w:type="dxa"/>
          </w:tcPr>
          <w:p w:rsidR="00E074DB" w:rsidRPr="002E2B28" w:rsidRDefault="00E074DB" w:rsidP="00AD0070">
            <w:pPr>
              <w:autoSpaceDE w:val="0"/>
              <w:autoSpaceDN w:val="0"/>
              <w:adjustRightInd w:val="0"/>
              <w:rPr>
                <w:lang w:val="ru-RU" w:eastAsia="ru-RU"/>
              </w:rPr>
            </w:pPr>
          </w:p>
        </w:tc>
        <w:tc>
          <w:tcPr>
            <w:tcW w:w="2096" w:type="dxa"/>
            <w:vMerge/>
            <w:vAlign w:val="center"/>
          </w:tcPr>
          <w:p w:rsidR="00E074DB" w:rsidRPr="002E2B28" w:rsidRDefault="00E074DB" w:rsidP="00AD0070">
            <w:pPr>
              <w:rPr>
                <w:b/>
                <w:lang w:val="ru-RU" w:eastAsia="ru-RU"/>
              </w:rPr>
            </w:pPr>
          </w:p>
        </w:tc>
      </w:tr>
      <w:tr w:rsidR="00E074DB" w:rsidRPr="00E57C0B" w:rsidTr="00AD0070">
        <w:trPr>
          <w:cantSplit/>
          <w:trHeight w:val="339"/>
        </w:trPr>
        <w:tc>
          <w:tcPr>
            <w:tcW w:w="700" w:type="dxa"/>
            <w:vMerge/>
            <w:vAlign w:val="center"/>
          </w:tcPr>
          <w:p w:rsidR="00E074DB" w:rsidRPr="002E2B28" w:rsidRDefault="00E074DB" w:rsidP="00AD0070">
            <w:pPr>
              <w:rPr>
                <w:b/>
                <w:lang w:val="ru-RU" w:eastAsia="ru-RU"/>
              </w:rPr>
            </w:pPr>
          </w:p>
        </w:tc>
        <w:tc>
          <w:tcPr>
            <w:tcW w:w="2840" w:type="dxa"/>
            <w:vMerge/>
            <w:vAlign w:val="center"/>
          </w:tcPr>
          <w:p w:rsidR="00E074DB" w:rsidRPr="002E2B28" w:rsidRDefault="00E074DB" w:rsidP="00AD0070">
            <w:pPr>
              <w:rPr>
                <w:b/>
                <w:lang w:val="ru-RU" w:eastAsia="ru-RU"/>
              </w:rPr>
            </w:pPr>
          </w:p>
        </w:tc>
        <w:tc>
          <w:tcPr>
            <w:tcW w:w="5457" w:type="dxa"/>
          </w:tcPr>
          <w:p w:rsidR="00E074DB" w:rsidRPr="00D466DF" w:rsidRDefault="00E074DB" w:rsidP="00AD0070">
            <w:pPr>
              <w:autoSpaceDE w:val="0"/>
              <w:autoSpaceDN w:val="0"/>
              <w:adjustRightInd w:val="0"/>
              <w:rPr>
                <w:i/>
                <w:lang w:val="ru-RU" w:eastAsia="ru-RU"/>
              </w:rPr>
            </w:pPr>
            <w:r w:rsidRPr="00D466DF">
              <w:rPr>
                <w:i/>
                <w:lang w:val="ru-RU" w:eastAsia="ru-RU"/>
              </w:rPr>
              <w:t xml:space="preserve">Ефективності </w:t>
            </w:r>
            <w:r w:rsidRPr="00522A0B">
              <w:rPr>
                <w:i/>
                <w:lang w:val="ru-RU" w:eastAsia="ru-RU"/>
              </w:rPr>
              <w:t>1000</w:t>
            </w:r>
            <w:r w:rsidRPr="00D466DF">
              <w:rPr>
                <w:lang w:val="ru-RU" w:eastAsia="ru-RU"/>
              </w:rPr>
              <w:t xml:space="preserve"> грн. на  кредит </w:t>
            </w:r>
          </w:p>
        </w:tc>
        <w:tc>
          <w:tcPr>
            <w:tcW w:w="1921" w:type="dxa"/>
          </w:tcPr>
          <w:p w:rsidR="00E074DB" w:rsidRPr="002E2B28" w:rsidRDefault="00E074DB" w:rsidP="00AD0070">
            <w:pPr>
              <w:autoSpaceDE w:val="0"/>
              <w:autoSpaceDN w:val="0"/>
              <w:adjustRightInd w:val="0"/>
              <w:rPr>
                <w:lang w:val="ru-RU" w:eastAsia="ru-RU"/>
              </w:rPr>
            </w:pPr>
          </w:p>
        </w:tc>
        <w:tc>
          <w:tcPr>
            <w:tcW w:w="1836" w:type="dxa"/>
          </w:tcPr>
          <w:p w:rsidR="00E074DB" w:rsidRPr="002E2B28" w:rsidRDefault="00E074DB" w:rsidP="00AD0070">
            <w:pPr>
              <w:autoSpaceDE w:val="0"/>
              <w:autoSpaceDN w:val="0"/>
              <w:adjustRightInd w:val="0"/>
              <w:rPr>
                <w:lang w:val="ru-RU" w:eastAsia="ru-RU"/>
              </w:rPr>
            </w:pPr>
          </w:p>
        </w:tc>
        <w:tc>
          <w:tcPr>
            <w:tcW w:w="1200" w:type="dxa"/>
          </w:tcPr>
          <w:p w:rsidR="00E074DB" w:rsidRPr="002E2B28" w:rsidRDefault="00E074DB" w:rsidP="00AD0070">
            <w:pPr>
              <w:autoSpaceDE w:val="0"/>
              <w:autoSpaceDN w:val="0"/>
              <w:adjustRightInd w:val="0"/>
              <w:rPr>
                <w:lang w:val="ru-RU" w:eastAsia="ru-RU"/>
              </w:rPr>
            </w:pPr>
          </w:p>
        </w:tc>
        <w:tc>
          <w:tcPr>
            <w:tcW w:w="2096" w:type="dxa"/>
            <w:vMerge/>
            <w:vAlign w:val="center"/>
          </w:tcPr>
          <w:p w:rsidR="00E074DB" w:rsidRPr="002E2B28" w:rsidRDefault="00E074DB" w:rsidP="00AD0070">
            <w:pPr>
              <w:rPr>
                <w:b/>
                <w:lang w:val="ru-RU" w:eastAsia="ru-RU"/>
              </w:rPr>
            </w:pPr>
          </w:p>
        </w:tc>
      </w:tr>
      <w:tr w:rsidR="00E074DB" w:rsidRPr="00E57C0B" w:rsidTr="00AD0070">
        <w:trPr>
          <w:cantSplit/>
          <w:trHeight w:val="339"/>
        </w:trPr>
        <w:tc>
          <w:tcPr>
            <w:tcW w:w="700" w:type="dxa"/>
            <w:vMerge/>
            <w:vAlign w:val="center"/>
          </w:tcPr>
          <w:p w:rsidR="00E074DB" w:rsidRPr="002E2B28" w:rsidRDefault="00E074DB" w:rsidP="00AD0070">
            <w:pPr>
              <w:rPr>
                <w:b/>
                <w:lang w:val="ru-RU" w:eastAsia="ru-RU"/>
              </w:rPr>
            </w:pPr>
          </w:p>
        </w:tc>
        <w:tc>
          <w:tcPr>
            <w:tcW w:w="2840" w:type="dxa"/>
            <w:vMerge/>
            <w:vAlign w:val="center"/>
          </w:tcPr>
          <w:p w:rsidR="00E074DB" w:rsidRPr="002E2B28" w:rsidRDefault="00E074DB" w:rsidP="00AD0070">
            <w:pPr>
              <w:rPr>
                <w:b/>
                <w:lang w:val="ru-RU" w:eastAsia="ru-RU"/>
              </w:rPr>
            </w:pPr>
          </w:p>
        </w:tc>
        <w:tc>
          <w:tcPr>
            <w:tcW w:w="5457" w:type="dxa"/>
          </w:tcPr>
          <w:p w:rsidR="00E074DB" w:rsidRPr="00D466DF" w:rsidRDefault="00E074DB" w:rsidP="00AD0070">
            <w:pPr>
              <w:autoSpaceDE w:val="0"/>
              <w:autoSpaceDN w:val="0"/>
              <w:adjustRightInd w:val="0"/>
              <w:rPr>
                <w:i/>
                <w:lang w:val="ru-RU" w:eastAsia="ru-RU"/>
              </w:rPr>
            </w:pPr>
            <w:r w:rsidRPr="00D466DF">
              <w:rPr>
                <w:i/>
                <w:lang w:val="ru-RU" w:eastAsia="ru-RU"/>
              </w:rPr>
              <w:t>Якості</w:t>
            </w:r>
            <w:r w:rsidRPr="00D466DF">
              <w:rPr>
                <w:lang w:val="ru-RU" w:eastAsia="ru-RU"/>
              </w:rPr>
              <w:t xml:space="preserve"> </w:t>
            </w:r>
            <w:r>
              <w:rPr>
                <w:lang w:val="ru-RU" w:eastAsia="ru-RU"/>
              </w:rPr>
              <w:t>100</w:t>
            </w:r>
            <w:r w:rsidRPr="00D466DF">
              <w:rPr>
                <w:lang w:val="ru-RU" w:eastAsia="ru-RU"/>
              </w:rPr>
              <w:t>%</w:t>
            </w:r>
          </w:p>
        </w:tc>
        <w:tc>
          <w:tcPr>
            <w:tcW w:w="1921" w:type="dxa"/>
          </w:tcPr>
          <w:p w:rsidR="00E074DB" w:rsidRPr="002E2B28" w:rsidRDefault="00E074DB" w:rsidP="00AD0070">
            <w:pPr>
              <w:autoSpaceDE w:val="0"/>
              <w:autoSpaceDN w:val="0"/>
              <w:adjustRightInd w:val="0"/>
              <w:rPr>
                <w:lang w:val="ru-RU" w:eastAsia="ru-RU"/>
              </w:rPr>
            </w:pPr>
          </w:p>
        </w:tc>
        <w:tc>
          <w:tcPr>
            <w:tcW w:w="1836" w:type="dxa"/>
          </w:tcPr>
          <w:p w:rsidR="00E074DB" w:rsidRPr="002E2B28" w:rsidRDefault="00E074DB" w:rsidP="00AD0070">
            <w:pPr>
              <w:autoSpaceDE w:val="0"/>
              <w:autoSpaceDN w:val="0"/>
              <w:adjustRightInd w:val="0"/>
              <w:rPr>
                <w:lang w:val="ru-RU" w:eastAsia="ru-RU"/>
              </w:rPr>
            </w:pPr>
          </w:p>
        </w:tc>
        <w:tc>
          <w:tcPr>
            <w:tcW w:w="1200" w:type="dxa"/>
          </w:tcPr>
          <w:p w:rsidR="00E074DB" w:rsidRPr="002E2B28" w:rsidRDefault="00E074DB" w:rsidP="00AD0070">
            <w:pPr>
              <w:autoSpaceDE w:val="0"/>
              <w:autoSpaceDN w:val="0"/>
              <w:adjustRightInd w:val="0"/>
              <w:rPr>
                <w:lang w:val="ru-RU" w:eastAsia="ru-RU"/>
              </w:rPr>
            </w:pPr>
          </w:p>
        </w:tc>
        <w:tc>
          <w:tcPr>
            <w:tcW w:w="2096" w:type="dxa"/>
            <w:vMerge/>
            <w:vAlign w:val="center"/>
          </w:tcPr>
          <w:p w:rsidR="00E074DB" w:rsidRPr="002E2B28" w:rsidRDefault="00E074DB" w:rsidP="00AD0070">
            <w:pPr>
              <w:rPr>
                <w:b/>
                <w:lang w:val="ru-RU" w:eastAsia="ru-RU"/>
              </w:rPr>
            </w:pPr>
          </w:p>
        </w:tc>
      </w:tr>
    </w:tbl>
    <w:p w:rsidR="00E074DB" w:rsidRPr="002E2B28" w:rsidRDefault="00E074DB" w:rsidP="00E074DB">
      <w:pPr>
        <w:autoSpaceDE w:val="0"/>
        <w:autoSpaceDN w:val="0"/>
        <w:adjustRightInd w:val="0"/>
        <w:jc w:val="center"/>
        <w:rPr>
          <w:b/>
          <w:lang w:val="ru-RU" w:eastAsia="ru-RU"/>
        </w:rPr>
      </w:pPr>
    </w:p>
    <w:p w:rsidR="00E074DB" w:rsidRPr="00D466DF" w:rsidRDefault="00E074DB" w:rsidP="00E074DB">
      <w:pPr>
        <w:autoSpaceDE w:val="0"/>
        <w:autoSpaceDN w:val="0"/>
        <w:adjustRightInd w:val="0"/>
        <w:jc w:val="center"/>
        <w:rPr>
          <w:lang w:val="ru-RU" w:eastAsia="ru-RU"/>
        </w:rPr>
      </w:pPr>
      <w:r w:rsidRPr="00D466DF">
        <w:rPr>
          <w:lang w:val="ru-RU"/>
        </w:rPr>
        <w:t>ПРИМІТКА: фінансування даної програми здійснюється в межах коштів, затверджених на відповідний бюджетний рік</w:t>
      </w:r>
    </w:p>
    <w:p w:rsidR="00E074DB" w:rsidRPr="002E2B28" w:rsidRDefault="00E074DB" w:rsidP="00E074DB">
      <w:pPr>
        <w:autoSpaceDE w:val="0"/>
        <w:autoSpaceDN w:val="0"/>
        <w:adjustRightInd w:val="0"/>
        <w:jc w:val="center"/>
        <w:rPr>
          <w:b/>
          <w:lang w:val="ru-RU" w:eastAsia="ru-RU"/>
        </w:rPr>
      </w:pPr>
    </w:p>
    <w:p w:rsidR="00E074DB" w:rsidRPr="002E2B28" w:rsidRDefault="00E074DB" w:rsidP="00E074DB">
      <w:pPr>
        <w:autoSpaceDE w:val="0"/>
        <w:autoSpaceDN w:val="0"/>
        <w:adjustRightInd w:val="0"/>
        <w:jc w:val="center"/>
        <w:rPr>
          <w:b/>
          <w:lang w:eastAsia="ru-RU"/>
        </w:rPr>
      </w:pPr>
    </w:p>
    <w:p w:rsidR="00E074DB" w:rsidRPr="002E2B28" w:rsidRDefault="00E074DB" w:rsidP="00E074DB">
      <w:pPr>
        <w:autoSpaceDE w:val="0"/>
        <w:autoSpaceDN w:val="0"/>
        <w:adjustRightInd w:val="0"/>
        <w:jc w:val="center"/>
        <w:rPr>
          <w:b/>
          <w:lang w:eastAsia="ru-RU"/>
        </w:rPr>
      </w:pPr>
    </w:p>
    <w:p w:rsidR="00E074DB" w:rsidRPr="000F5163" w:rsidRDefault="00E074DB" w:rsidP="00E074DB">
      <w:pPr>
        <w:jc w:val="both"/>
        <w:rPr>
          <w:sz w:val="26"/>
          <w:szCs w:val="26"/>
          <w:shd w:val="clear" w:color="auto" w:fill="FFFFFF"/>
        </w:rPr>
      </w:pPr>
      <w:r>
        <w:rPr>
          <w:b/>
          <w:sz w:val="26"/>
          <w:szCs w:val="26"/>
          <w:shd w:val="clear" w:color="auto" w:fill="FFFFFF"/>
          <w:lang w:val="ru-RU"/>
        </w:rPr>
        <w:t xml:space="preserve">                     </w:t>
      </w:r>
      <w:r w:rsidRPr="000F5163">
        <w:rPr>
          <w:sz w:val="26"/>
          <w:szCs w:val="26"/>
          <w:shd w:val="clear" w:color="auto" w:fill="FFFFFF"/>
        </w:rPr>
        <w:t>СЕКРЕТАР  РАДИ</w:t>
      </w:r>
      <w:r w:rsidRPr="000F5163">
        <w:rPr>
          <w:sz w:val="26"/>
          <w:szCs w:val="26"/>
          <w:shd w:val="clear" w:color="auto" w:fill="FFFFFF"/>
        </w:rPr>
        <w:tab/>
      </w:r>
      <w:r w:rsidRPr="000F5163">
        <w:rPr>
          <w:sz w:val="26"/>
          <w:szCs w:val="26"/>
          <w:shd w:val="clear" w:color="auto" w:fill="FFFFFF"/>
        </w:rPr>
        <w:tab/>
      </w:r>
      <w:r w:rsidRPr="000F5163">
        <w:rPr>
          <w:sz w:val="26"/>
          <w:szCs w:val="26"/>
          <w:shd w:val="clear" w:color="auto" w:fill="FFFFFF"/>
        </w:rPr>
        <w:tab/>
      </w:r>
      <w:r w:rsidRPr="000F5163">
        <w:rPr>
          <w:sz w:val="26"/>
          <w:szCs w:val="26"/>
          <w:shd w:val="clear" w:color="auto" w:fill="FFFFFF"/>
        </w:rPr>
        <w:tab/>
        <w:t xml:space="preserve">      </w:t>
      </w:r>
      <w:r w:rsidRPr="000F5163">
        <w:rPr>
          <w:sz w:val="26"/>
          <w:szCs w:val="26"/>
          <w:shd w:val="clear" w:color="auto" w:fill="FFFFFF"/>
        </w:rPr>
        <w:tab/>
      </w:r>
      <w:r w:rsidRPr="000F5163">
        <w:rPr>
          <w:sz w:val="26"/>
          <w:szCs w:val="26"/>
          <w:shd w:val="clear" w:color="auto" w:fill="FFFFFF"/>
        </w:rPr>
        <w:tab/>
        <w:t>Оксана ЦАРИК</w:t>
      </w:r>
    </w:p>
    <w:p w:rsidR="00E074DB" w:rsidRPr="000F5163" w:rsidRDefault="00E074DB" w:rsidP="00E074DB">
      <w:pPr>
        <w:jc w:val="both"/>
        <w:rPr>
          <w:sz w:val="26"/>
          <w:szCs w:val="26"/>
          <w:shd w:val="clear" w:color="auto" w:fill="FFFFFF"/>
        </w:rPr>
      </w:pPr>
    </w:p>
    <w:p w:rsidR="00E074DB" w:rsidRPr="000F5163" w:rsidRDefault="00E074DB" w:rsidP="00E074DB">
      <w:pPr>
        <w:autoSpaceDE w:val="0"/>
        <w:autoSpaceDN w:val="0"/>
        <w:adjustRightInd w:val="0"/>
        <w:jc w:val="center"/>
        <w:rPr>
          <w:lang w:val="ru-RU" w:eastAsia="ru-RU"/>
        </w:rPr>
      </w:pPr>
    </w:p>
    <w:p w:rsidR="00E074DB" w:rsidRPr="000F5163" w:rsidRDefault="00E074DB" w:rsidP="00E074DB">
      <w:pPr>
        <w:autoSpaceDE w:val="0"/>
        <w:autoSpaceDN w:val="0"/>
        <w:adjustRightInd w:val="0"/>
        <w:jc w:val="center"/>
        <w:rPr>
          <w:lang w:val="ru-RU" w:eastAsia="ru-RU"/>
        </w:rPr>
      </w:pPr>
    </w:p>
    <w:p w:rsidR="00E074DB" w:rsidRPr="002E2B28" w:rsidRDefault="00E074DB" w:rsidP="00E074DB">
      <w:pPr>
        <w:autoSpaceDE w:val="0"/>
        <w:autoSpaceDN w:val="0"/>
        <w:adjustRightInd w:val="0"/>
        <w:jc w:val="center"/>
        <w:rPr>
          <w:b/>
          <w:lang w:val="ru-RU" w:eastAsia="ru-RU"/>
        </w:rPr>
      </w:pPr>
    </w:p>
    <w:p w:rsidR="00E074DB" w:rsidRPr="002E2B28" w:rsidRDefault="00E074DB" w:rsidP="00E074DB">
      <w:pPr>
        <w:autoSpaceDE w:val="0"/>
        <w:autoSpaceDN w:val="0"/>
        <w:adjustRightInd w:val="0"/>
        <w:jc w:val="center"/>
        <w:rPr>
          <w:b/>
          <w:lang w:val="ru-RU" w:eastAsia="ru-RU"/>
        </w:rPr>
      </w:pPr>
    </w:p>
    <w:p w:rsidR="00E074DB" w:rsidRPr="002E2B28" w:rsidRDefault="00E074DB" w:rsidP="00E074DB">
      <w:pPr>
        <w:autoSpaceDE w:val="0"/>
        <w:autoSpaceDN w:val="0"/>
        <w:adjustRightInd w:val="0"/>
        <w:jc w:val="center"/>
        <w:rPr>
          <w:b/>
          <w:lang w:val="ru-RU" w:eastAsia="ru-RU"/>
        </w:rPr>
      </w:pPr>
    </w:p>
    <w:p w:rsidR="00E074DB" w:rsidRPr="002E2B28" w:rsidRDefault="00E074DB" w:rsidP="00E074DB">
      <w:pPr>
        <w:autoSpaceDE w:val="0"/>
        <w:autoSpaceDN w:val="0"/>
        <w:adjustRightInd w:val="0"/>
        <w:jc w:val="center"/>
        <w:rPr>
          <w:b/>
          <w:lang w:val="ru-RU" w:eastAsia="ru-RU"/>
        </w:rPr>
      </w:pPr>
    </w:p>
    <w:p w:rsidR="00E074DB" w:rsidRPr="002E2B28" w:rsidRDefault="00E074DB" w:rsidP="00E074DB">
      <w:pPr>
        <w:autoSpaceDE w:val="0"/>
        <w:autoSpaceDN w:val="0"/>
        <w:adjustRightInd w:val="0"/>
        <w:jc w:val="center"/>
        <w:rPr>
          <w:b/>
          <w:lang w:val="ru-RU" w:eastAsia="ru-RU"/>
        </w:rPr>
      </w:pPr>
    </w:p>
    <w:p w:rsidR="00E074DB" w:rsidRPr="002E2B28" w:rsidRDefault="00E074DB" w:rsidP="00E074DB">
      <w:pPr>
        <w:autoSpaceDE w:val="0"/>
        <w:autoSpaceDN w:val="0"/>
        <w:adjustRightInd w:val="0"/>
        <w:jc w:val="center"/>
        <w:rPr>
          <w:b/>
          <w:lang w:val="ru-RU" w:eastAsia="ru-RU"/>
        </w:rPr>
      </w:pPr>
    </w:p>
    <w:p w:rsidR="00E074DB" w:rsidRPr="002E2B28" w:rsidRDefault="00E074DB" w:rsidP="00E074DB">
      <w:pPr>
        <w:autoSpaceDE w:val="0"/>
        <w:autoSpaceDN w:val="0"/>
        <w:adjustRightInd w:val="0"/>
        <w:jc w:val="center"/>
        <w:rPr>
          <w:b/>
          <w:lang w:val="ru-RU" w:eastAsia="ru-RU"/>
        </w:rPr>
      </w:pPr>
    </w:p>
    <w:p w:rsidR="00E074DB" w:rsidRPr="002E2B28" w:rsidRDefault="00E074DB" w:rsidP="00E074DB">
      <w:pPr>
        <w:autoSpaceDE w:val="0"/>
        <w:autoSpaceDN w:val="0"/>
        <w:adjustRightInd w:val="0"/>
        <w:jc w:val="center"/>
        <w:rPr>
          <w:b/>
          <w:lang w:val="ru-RU" w:eastAsia="ru-RU"/>
        </w:rPr>
      </w:pPr>
    </w:p>
    <w:p w:rsidR="00E074DB" w:rsidRPr="002E2B28" w:rsidRDefault="00E074DB" w:rsidP="00E074DB">
      <w:pPr>
        <w:autoSpaceDE w:val="0"/>
        <w:autoSpaceDN w:val="0"/>
        <w:adjustRightInd w:val="0"/>
        <w:jc w:val="center"/>
        <w:rPr>
          <w:b/>
          <w:lang w:val="ru-RU" w:eastAsia="ru-RU"/>
        </w:rPr>
      </w:pPr>
    </w:p>
    <w:p w:rsidR="00E074DB" w:rsidRPr="002E2B28" w:rsidRDefault="00E074DB" w:rsidP="00E074DB">
      <w:pPr>
        <w:autoSpaceDE w:val="0"/>
        <w:autoSpaceDN w:val="0"/>
        <w:adjustRightInd w:val="0"/>
        <w:rPr>
          <w:b/>
          <w:lang w:val="ru-RU" w:eastAsia="ru-RU"/>
        </w:rPr>
      </w:pPr>
    </w:p>
    <w:p w:rsidR="00E074DB" w:rsidRPr="002E2B28" w:rsidRDefault="00E074DB" w:rsidP="00E074DB">
      <w:pPr>
        <w:autoSpaceDE w:val="0"/>
        <w:autoSpaceDN w:val="0"/>
        <w:adjustRightInd w:val="0"/>
        <w:jc w:val="center"/>
        <w:rPr>
          <w:b/>
          <w:lang w:val="ru-RU" w:eastAsia="ru-RU"/>
        </w:rPr>
      </w:pPr>
    </w:p>
    <w:p w:rsidR="00E074DB" w:rsidRPr="002E2B28" w:rsidRDefault="00E074DB" w:rsidP="00E074DB">
      <w:pPr>
        <w:autoSpaceDE w:val="0"/>
        <w:autoSpaceDN w:val="0"/>
        <w:adjustRightInd w:val="0"/>
        <w:jc w:val="center"/>
        <w:rPr>
          <w:b/>
          <w:lang w:val="ru-RU" w:eastAsia="ru-RU"/>
        </w:rPr>
      </w:pPr>
    </w:p>
    <w:p w:rsidR="00E074DB" w:rsidRPr="002E2B28" w:rsidRDefault="00E074DB" w:rsidP="00E074DB">
      <w:pPr>
        <w:autoSpaceDE w:val="0"/>
        <w:autoSpaceDN w:val="0"/>
        <w:adjustRightInd w:val="0"/>
        <w:jc w:val="center"/>
        <w:rPr>
          <w:b/>
          <w:lang w:val="ru-RU" w:eastAsia="ru-RU"/>
        </w:rPr>
      </w:pPr>
      <w:r w:rsidRPr="002E2B28">
        <w:rPr>
          <w:b/>
          <w:lang w:val="ru-RU" w:eastAsia="ru-RU"/>
        </w:rPr>
        <w:lastRenderedPageBreak/>
        <w:t xml:space="preserve">Ресурсне забезпечення </w:t>
      </w:r>
    </w:p>
    <w:p w:rsidR="00E074DB" w:rsidRDefault="00E074DB" w:rsidP="00E074DB">
      <w:pPr>
        <w:shd w:val="clear" w:color="auto" w:fill="FFFFFF"/>
        <w:spacing w:line="322" w:lineRule="exact"/>
        <w:jc w:val="center"/>
        <w:rPr>
          <w:b/>
          <w:szCs w:val="26"/>
          <w:lang w:val="ru-RU" w:eastAsia="ru-RU"/>
        </w:rPr>
      </w:pPr>
      <w:r w:rsidRPr="002E2B28">
        <w:rPr>
          <w:b/>
          <w:lang w:val="ru-RU" w:eastAsia="ru-RU"/>
        </w:rPr>
        <w:t xml:space="preserve"> </w:t>
      </w:r>
      <w:r w:rsidRPr="002E2B28">
        <w:rPr>
          <w:b/>
          <w:szCs w:val="26"/>
          <w:lang w:val="ru-RU" w:eastAsia="ru-RU"/>
        </w:rPr>
        <w:t>ПРОГРАМ</w:t>
      </w:r>
      <w:r>
        <w:rPr>
          <w:b/>
          <w:szCs w:val="26"/>
          <w:lang w:val="ru-RU" w:eastAsia="ru-RU"/>
        </w:rPr>
        <w:t>И</w:t>
      </w:r>
      <w:r w:rsidRPr="002372F4">
        <w:rPr>
          <w:b/>
          <w:szCs w:val="26"/>
          <w:lang w:val="ru-RU" w:eastAsia="ru-RU"/>
        </w:rPr>
        <w:t xml:space="preserve">    </w:t>
      </w:r>
      <w:r w:rsidRPr="002E2B28">
        <w:rPr>
          <w:b/>
          <w:szCs w:val="26"/>
          <w:lang w:val="ru-RU" w:eastAsia="ru-RU"/>
        </w:rPr>
        <w:t>ЕНЕРГОЗБЕРЕЖЕННЯ</w:t>
      </w:r>
    </w:p>
    <w:p w:rsidR="00E074DB" w:rsidRPr="002E2B28" w:rsidRDefault="00E074DB" w:rsidP="00E074DB">
      <w:pPr>
        <w:shd w:val="clear" w:color="auto" w:fill="FFFFFF"/>
        <w:spacing w:line="322" w:lineRule="exact"/>
        <w:jc w:val="center"/>
        <w:rPr>
          <w:b/>
          <w:szCs w:val="26"/>
          <w:lang w:val="ru-RU" w:eastAsia="ru-RU"/>
        </w:rPr>
      </w:pPr>
      <w:r>
        <w:rPr>
          <w:b/>
          <w:szCs w:val="26"/>
          <w:lang w:val="ru-RU" w:eastAsia="ru-RU"/>
        </w:rPr>
        <w:t xml:space="preserve">для населення </w:t>
      </w:r>
    </w:p>
    <w:p w:rsidR="00E074DB" w:rsidRPr="002E2B28" w:rsidRDefault="00E074DB" w:rsidP="00E074DB">
      <w:pPr>
        <w:spacing w:before="60" w:after="60"/>
        <w:ind w:left="-28" w:right="-6"/>
        <w:jc w:val="center"/>
        <w:rPr>
          <w:b/>
          <w:szCs w:val="26"/>
          <w:lang w:val="ru-RU" w:eastAsia="ru-RU"/>
        </w:rPr>
      </w:pPr>
      <w:r w:rsidRPr="002E2B28">
        <w:rPr>
          <w:b/>
          <w:szCs w:val="26"/>
          <w:lang w:val="ru-RU" w:eastAsia="ru-RU"/>
        </w:rPr>
        <w:t>на  20</w:t>
      </w:r>
      <w:r>
        <w:rPr>
          <w:b/>
          <w:szCs w:val="26"/>
          <w:lang w:val="ru-RU" w:eastAsia="ru-RU"/>
        </w:rPr>
        <w:t>21</w:t>
      </w:r>
      <w:r w:rsidRPr="002E2B28">
        <w:rPr>
          <w:b/>
          <w:szCs w:val="26"/>
          <w:lang w:val="ru-RU" w:eastAsia="ru-RU"/>
        </w:rPr>
        <w:t xml:space="preserve"> - 20</w:t>
      </w:r>
      <w:r>
        <w:rPr>
          <w:b/>
          <w:szCs w:val="26"/>
          <w:lang w:val="ru-RU" w:eastAsia="ru-RU"/>
        </w:rPr>
        <w:t>23</w:t>
      </w:r>
      <w:r w:rsidRPr="002E2B28">
        <w:rPr>
          <w:b/>
          <w:szCs w:val="26"/>
          <w:lang w:val="ru-RU" w:eastAsia="ru-RU"/>
        </w:rPr>
        <w:t xml:space="preserve"> роки</w:t>
      </w:r>
    </w:p>
    <w:p w:rsidR="00E074DB" w:rsidRPr="002E2B28" w:rsidRDefault="00E074DB" w:rsidP="00E074DB">
      <w:pPr>
        <w:shd w:val="clear" w:color="auto" w:fill="FFFFFF"/>
        <w:jc w:val="center"/>
        <w:rPr>
          <w:lang w:val="ru-RU" w:eastAsia="ru-RU"/>
        </w:rPr>
      </w:pPr>
      <w:r w:rsidRPr="002E2B28">
        <w:rPr>
          <w:lang w:val="ru-RU" w:eastAsia="ru-RU"/>
        </w:rPr>
        <w:t xml:space="preserve"> </w:t>
      </w:r>
    </w:p>
    <w:p w:rsidR="00E074DB" w:rsidRPr="002E2B28" w:rsidRDefault="00E074DB" w:rsidP="00E074DB">
      <w:pPr>
        <w:autoSpaceDE w:val="0"/>
        <w:autoSpaceDN w:val="0"/>
        <w:adjustRightInd w:val="0"/>
        <w:ind w:left="11482"/>
        <w:rPr>
          <w:lang w:val="ru-RU" w:eastAsia="ru-RU"/>
        </w:rPr>
      </w:pPr>
      <w:r w:rsidRPr="002E2B28">
        <w:rPr>
          <w:lang w:val="ru-RU" w:eastAsia="ru-RU"/>
        </w:rPr>
        <w:t>тис. грн.</w:t>
      </w:r>
    </w:p>
    <w:p w:rsidR="00E074DB" w:rsidRPr="002E2B28" w:rsidRDefault="00E074DB" w:rsidP="00E074DB">
      <w:pPr>
        <w:rPr>
          <w:lang w:eastAsia="ru-RU"/>
        </w:rPr>
      </w:pPr>
    </w:p>
    <w:tbl>
      <w:tblPr>
        <w:tblpPr w:leftFromText="180" w:rightFromText="180" w:vertAnchor="text" w:horzAnchor="margin" w:tblpXSpec="center" w:tblpYSpec="outside"/>
        <w:tblW w:w="12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60"/>
        <w:gridCol w:w="1690"/>
        <w:gridCol w:w="1690"/>
        <w:gridCol w:w="1690"/>
        <w:gridCol w:w="2470"/>
      </w:tblGrid>
      <w:tr w:rsidR="00E074DB" w:rsidRPr="00E57C0B" w:rsidTr="00AD0070">
        <w:trPr>
          <w:cantSplit/>
          <w:trHeight w:val="722"/>
        </w:trPr>
        <w:tc>
          <w:tcPr>
            <w:tcW w:w="5360" w:type="dxa"/>
            <w:vAlign w:val="center"/>
          </w:tcPr>
          <w:p w:rsidR="00E074DB" w:rsidRPr="002E2B28" w:rsidRDefault="00E074DB" w:rsidP="00AD0070">
            <w:pPr>
              <w:autoSpaceDE w:val="0"/>
              <w:autoSpaceDN w:val="0"/>
              <w:adjustRightInd w:val="0"/>
              <w:jc w:val="center"/>
              <w:rPr>
                <w:b/>
                <w:lang w:val="ru-RU" w:eastAsia="ru-RU"/>
              </w:rPr>
            </w:pPr>
            <w:r w:rsidRPr="002E2B28">
              <w:rPr>
                <w:b/>
                <w:lang w:val="ru-RU" w:eastAsia="ru-RU"/>
              </w:rPr>
              <w:t>Обсяг коштів, які пропонується залучити на виконання програми</w:t>
            </w:r>
          </w:p>
        </w:tc>
        <w:tc>
          <w:tcPr>
            <w:tcW w:w="1690" w:type="dxa"/>
            <w:vAlign w:val="center"/>
          </w:tcPr>
          <w:p w:rsidR="00E074DB" w:rsidRPr="002E2B28" w:rsidRDefault="00E074DB" w:rsidP="00AD0070">
            <w:pPr>
              <w:autoSpaceDE w:val="0"/>
              <w:autoSpaceDN w:val="0"/>
              <w:adjustRightInd w:val="0"/>
              <w:spacing w:line="192" w:lineRule="auto"/>
              <w:jc w:val="center"/>
              <w:rPr>
                <w:b/>
                <w:lang w:val="ru-RU" w:eastAsia="ru-RU"/>
              </w:rPr>
            </w:pPr>
            <w:r w:rsidRPr="002E2B28">
              <w:rPr>
                <w:b/>
                <w:lang w:val="ru-RU" w:eastAsia="ru-RU"/>
              </w:rPr>
              <w:t>20</w:t>
            </w:r>
            <w:r>
              <w:rPr>
                <w:b/>
                <w:lang w:val="ru-RU" w:eastAsia="ru-RU"/>
              </w:rPr>
              <w:t>21</w:t>
            </w:r>
            <w:r w:rsidRPr="002E2B28">
              <w:rPr>
                <w:b/>
                <w:lang w:val="ru-RU" w:eastAsia="ru-RU"/>
              </w:rPr>
              <w:t xml:space="preserve"> рік</w:t>
            </w:r>
          </w:p>
        </w:tc>
        <w:tc>
          <w:tcPr>
            <w:tcW w:w="1690" w:type="dxa"/>
            <w:vAlign w:val="center"/>
          </w:tcPr>
          <w:p w:rsidR="00E074DB" w:rsidRPr="002E2B28" w:rsidRDefault="00E074DB" w:rsidP="00AD0070">
            <w:pPr>
              <w:autoSpaceDE w:val="0"/>
              <w:autoSpaceDN w:val="0"/>
              <w:adjustRightInd w:val="0"/>
              <w:spacing w:line="192" w:lineRule="auto"/>
              <w:jc w:val="center"/>
              <w:rPr>
                <w:b/>
                <w:lang w:val="ru-RU" w:eastAsia="ru-RU"/>
              </w:rPr>
            </w:pPr>
            <w:r w:rsidRPr="002E2B28">
              <w:rPr>
                <w:b/>
                <w:lang w:val="ru-RU" w:eastAsia="ru-RU"/>
              </w:rPr>
              <w:t>20</w:t>
            </w:r>
            <w:r>
              <w:rPr>
                <w:b/>
                <w:lang w:val="ru-RU" w:eastAsia="ru-RU"/>
              </w:rPr>
              <w:t>22</w:t>
            </w:r>
            <w:r w:rsidRPr="002E2B28">
              <w:rPr>
                <w:b/>
                <w:lang w:val="ru-RU" w:eastAsia="ru-RU"/>
              </w:rPr>
              <w:t xml:space="preserve"> рік</w:t>
            </w:r>
          </w:p>
        </w:tc>
        <w:tc>
          <w:tcPr>
            <w:tcW w:w="1690" w:type="dxa"/>
            <w:vAlign w:val="center"/>
          </w:tcPr>
          <w:p w:rsidR="00E074DB" w:rsidRPr="002E2B28" w:rsidRDefault="00E074DB" w:rsidP="00AD0070">
            <w:pPr>
              <w:autoSpaceDE w:val="0"/>
              <w:autoSpaceDN w:val="0"/>
              <w:adjustRightInd w:val="0"/>
              <w:spacing w:line="192" w:lineRule="auto"/>
              <w:jc w:val="center"/>
              <w:rPr>
                <w:b/>
                <w:lang w:val="ru-RU" w:eastAsia="ru-RU"/>
              </w:rPr>
            </w:pPr>
            <w:r w:rsidRPr="002E2B28">
              <w:rPr>
                <w:b/>
                <w:lang w:val="ru-RU" w:eastAsia="ru-RU"/>
              </w:rPr>
              <w:t>20</w:t>
            </w:r>
            <w:r>
              <w:rPr>
                <w:b/>
                <w:lang w:val="ru-RU" w:eastAsia="ru-RU"/>
              </w:rPr>
              <w:t>23</w:t>
            </w:r>
            <w:r w:rsidRPr="002E2B28">
              <w:rPr>
                <w:b/>
                <w:lang w:val="ru-RU" w:eastAsia="ru-RU"/>
              </w:rPr>
              <w:t>рік</w:t>
            </w:r>
          </w:p>
        </w:tc>
        <w:tc>
          <w:tcPr>
            <w:tcW w:w="2470" w:type="dxa"/>
            <w:vAlign w:val="center"/>
          </w:tcPr>
          <w:p w:rsidR="00E074DB" w:rsidRPr="002E2B28" w:rsidRDefault="00E074DB" w:rsidP="00AD0070">
            <w:pPr>
              <w:autoSpaceDE w:val="0"/>
              <w:autoSpaceDN w:val="0"/>
              <w:adjustRightInd w:val="0"/>
              <w:spacing w:line="192" w:lineRule="auto"/>
              <w:jc w:val="center"/>
              <w:rPr>
                <w:b/>
                <w:lang w:val="ru-RU" w:eastAsia="ru-RU"/>
              </w:rPr>
            </w:pPr>
            <w:r w:rsidRPr="002E2B28">
              <w:rPr>
                <w:b/>
                <w:lang w:val="ru-RU" w:eastAsia="ru-RU"/>
              </w:rPr>
              <w:t>Усього витрат на виконання програми</w:t>
            </w:r>
          </w:p>
        </w:tc>
      </w:tr>
      <w:tr w:rsidR="00E074DB" w:rsidRPr="00E57C0B" w:rsidTr="00AD0070">
        <w:tc>
          <w:tcPr>
            <w:tcW w:w="5360" w:type="dxa"/>
          </w:tcPr>
          <w:p w:rsidR="00E074DB" w:rsidRPr="00D466DF" w:rsidRDefault="00E074DB" w:rsidP="00AD0070">
            <w:pPr>
              <w:autoSpaceDE w:val="0"/>
              <w:autoSpaceDN w:val="0"/>
              <w:adjustRightInd w:val="0"/>
              <w:rPr>
                <w:lang w:val="ru-RU" w:eastAsia="ru-RU"/>
              </w:rPr>
            </w:pPr>
            <w:r w:rsidRPr="00D466DF">
              <w:rPr>
                <w:lang w:val="ru-RU" w:eastAsia="ru-RU"/>
              </w:rPr>
              <w:t>Усього,</w:t>
            </w:r>
          </w:p>
        </w:tc>
        <w:tc>
          <w:tcPr>
            <w:tcW w:w="1690" w:type="dxa"/>
          </w:tcPr>
          <w:p w:rsidR="00E074DB" w:rsidRPr="00E86326" w:rsidRDefault="00E074DB" w:rsidP="00AD0070">
            <w:pPr>
              <w:autoSpaceDE w:val="0"/>
              <w:autoSpaceDN w:val="0"/>
              <w:adjustRightInd w:val="0"/>
              <w:jc w:val="center"/>
              <w:rPr>
                <w:color w:val="000000"/>
                <w:lang w:val="ru-RU" w:eastAsia="ru-RU"/>
              </w:rPr>
            </w:pPr>
            <w:r>
              <w:rPr>
                <w:color w:val="000000"/>
                <w:lang w:val="ru-RU" w:eastAsia="ru-RU"/>
              </w:rPr>
              <w:t>3</w:t>
            </w:r>
            <w:r w:rsidRPr="00E86326">
              <w:rPr>
                <w:color w:val="000000"/>
                <w:lang w:val="ru-RU" w:eastAsia="ru-RU"/>
              </w:rPr>
              <w:t>0</w:t>
            </w:r>
          </w:p>
        </w:tc>
        <w:tc>
          <w:tcPr>
            <w:tcW w:w="1690" w:type="dxa"/>
          </w:tcPr>
          <w:p w:rsidR="00E074DB" w:rsidRPr="00E86326" w:rsidRDefault="00E074DB" w:rsidP="00AD0070">
            <w:pPr>
              <w:autoSpaceDE w:val="0"/>
              <w:autoSpaceDN w:val="0"/>
              <w:adjustRightInd w:val="0"/>
              <w:jc w:val="center"/>
              <w:rPr>
                <w:color w:val="000000"/>
                <w:lang w:val="ru-RU" w:eastAsia="ru-RU"/>
              </w:rPr>
            </w:pPr>
            <w:r>
              <w:rPr>
                <w:color w:val="000000"/>
                <w:lang w:val="ru-RU" w:eastAsia="ru-RU"/>
              </w:rPr>
              <w:t>3</w:t>
            </w:r>
            <w:r w:rsidRPr="00E86326">
              <w:rPr>
                <w:color w:val="000000"/>
                <w:lang w:val="ru-RU" w:eastAsia="ru-RU"/>
              </w:rPr>
              <w:t>0</w:t>
            </w:r>
          </w:p>
        </w:tc>
        <w:tc>
          <w:tcPr>
            <w:tcW w:w="1690" w:type="dxa"/>
          </w:tcPr>
          <w:p w:rsidR="00E074DB" w:rsidRPr="00E86326" w:rsidRDefault="00E074DB" w:rsidP="00AD0070">
            <w:pPr>
              <w:autoSpaceDE w:val="0"/>
              <w:autoSpaceDN w:val="0"/>
              <w:adjustRightInd w:val="0"/>
              <w:jc w:val="center"/>
              <w:rPr>
                <w:color w:val="000000"/>
                <w:lang w:val="ru-RU" w:eastAsia="ru-RU"/>
              </w:rPr>
            </w:pPr>
            <w:r>
              <w:rPr>
                <w:color w:val="000000"/>
                <w:lang w:val="ru-RU" w:eastAsia="ru-RU"/>
              </w:rPr>
              <w:t>3</w:t>
            </w:r>
            <w:r w:rsidRPr="00E86326">
              <w:rPr>
                <w:color w:val="000000"/>
                <w:lang w:val="ru-RU" w:eastAsia="ru-RU"/>
              </w:rPr>
              <w:t>0</w:t>
            </w:r>
          </w:p>
        </w:tc>
        <w:tc>
          <w:tcPr>
            <w:tcW w:w="2470" w:type="dxa"/>
          </w:tcPr>
          <w:p w:rsidR="00E074DB" w:rsidRPr="00E86326" w:rsidRDefault="00E074DB" w:rsidP="00AD0070">
            <w:pPr>
              <w:autoSpaceDE w:val="0"/>
              <w:autoSpaceDN w:val="0"/>
              <w:adjustRightInd w:val="0"/>
              <w:jc w:val="center"/>
              <w:rPr>
                <w:color w:val="000000"/>
                <w:lang w:val="ru-RU" w:eastAsia="ru-RU"/>
              </w:rPr>
            </w:pPr>
            <w:r>
              <w:rPr>
                <w:color w:val="000000"/>
                <w:lang w:val="ru-RU" w:eastAsia="ru-RU"/>
              </w:rPr>
              <w:t>90</w:t>
            </w:r>
          </w:p>
        </w:tc>
      </w:tr>
      <w:tr w:rsidR="00E074DB" w:rsidRPr="00E57C0B" w:rsidTr="00AD0070">
        <w:tc>
          <w:tcPr>
            <w:tcW w:w="5360" w:type="dxa"/>
          </w:tcPr>
          <w:p w:rsidR="00E074DB" w:rsidRPr="00D466DF" w:rsidRDefault="00E074DB" w:rsidP="00AD0070">
            <w:pPr>
              <w:autoSpaceDE w:val="0"/>
              <w:autoSpaceDN w:val="0"/>
              <w:adjustRightInd w:val="0"/>
              <w:rPr>
                <w:lang w:val="ru-RU" w:eastAsia="ru-RU"/>
              </w:rPr>
            </w:pPr>
            <w:r w:rsidRPr="00D466DF">
              <w:rPr>
                <w:lang w:val="ru-RU" w:eastAsia="ru-RU"/>
              </w:rPr>
              <w:t>у тому числі</w:t>
            </w:r>
          </w:p>
        </w:tc>
        <w:tc>
          <w:tcPr>
            <w:tcW w:w="1690" w:type="dxa"/>
          </w:tcPr>
          <w:p w:rsidR="00E074DB" w:rsidRPr="00E86326" w:rsidRDefault="00E074DB" w:rsidP="00AD0070">
            <w:pPr>
              <w:autoSpaceDE w:val="0"/>
              <w:autoSpaceDN w:val="0"/>
              <w:adjustRightInd w:val="0"/>
              <w:jc w:val="center"/>
              <w:rPr>
                <w:color w:val="000000"/>
                <w:lang w:val="ru-RU" w:eastAsia="ru-RU"/>
              </w:rPr>
            </w:pPr>
          </w:p>
        </w:tc>
        <w:tc>
          <w:tcPr>
            <w:tcW w:w="1690" w:type="dxa"/>
          </w:tcPr>
          <w:p w:rsidR="00E074DB" w:rsidRPr="00E86326" w:rsidRDefault="00E074DB" w:rsidP="00AD0070">
            <w:pPr>
              <w:autoSpaceDE w:val="0"/>
              <w:autoSpaceDN w:val="0"/>
              <w:adjustRightInd w:val="0"/>
              <w:jc w:val="center"/>
              <w:rPr>
                <w:color w:val="000000"/>
                <w:lang w:val="ru-RU" w:eastAsia="ru-RU"/>
              </w:rPr>
            </w:pPr>
          </w:p>
        </w:tc>
        <w:tc>
          <w:tcPr>
            <w:tcW w:w="1690" w:type="dxa"/>
          </w:tcPr>
          <w:p w:rsidR="00E074DB" w:rsidRPr="00E86326" w:rsidRDefault="00E074DB" w:rsidP="00AD0070">
            <w:pPr>
              <w:autoSpaceDE w:val="0"/>
              <w:autoSpaceDN w:val="0"/>
              <w:adjustRightInd w:val="0"/>
              <w:jc w:val="center"/>
              <w:rPr>
                <w:color w:val="000000"/>
                <w:lang w:val="ru-RU" w:eastAsia="ru-RU"/>
              </w:rPr>
            </w:pPr>
          </w:p>
        </w:tc>
        <w:tc>
          <w:tcPr>
            <w:tcW w:w="2470" w:type="dxa"/>
          </w:tcPr>
          <w:p w:rsidR="00E074DB" w:rsidRPr="00E86326" w:rsidRDefault="00E074DB" w:rsidP="00AD0070">
            <w:pPr>
              <w:autoSpaceDE w:val="0"/>
              <w:autoSpaceDN w:val="0"/>
              <w:adjustRightInd w:val="0"/>
              <w:jc w:val="center"/>
              <w:rPr>
                <w:color w:val="000000"/>
                <w:lang w:val="ru-RU" w:eastAsia="ru-RU"/>
              </w:rPr>
            </w:pPr>
          </w:p>
        </w:tc>
      </w:tr>
      <w:tr w:rsidR="00E074DB" w:rsidRPr="00E57C0B" w:rsidTr="00AD0070">
        <w:tc>
          <w:tcPr>
            <w:tcW w:w="5360" w:type="dxa"/>
          </w:tcPr>
          <w:p w:rsidR="00E074DB" w:rsidRPr="00D466DF" w:rsidRDefault="00E074DB" w:rsidP="00AD0070">
            <w:pPr>
              <w:autoSpaceDE w:val="0"/>
              <w:autoSpaceDN w:val="0"/>
              <w:adjustRightInd w:val="0"/>
              <w:rPr>
                <w:lang w:val="ru-RU" w:eastAsia="ru-RU"/>
              </w:rPr>
            </w:pPr>
            <w:r w:rsidRPr="00D466DF">
              <w:rPr>
                <w:lang w:val="ru-RU" w:eastAsia="ru-RU"/>
              </w:rPr>
              <w:t>обласний бюджет</w:t>
            </w:r>
          </w:p>
        </w:tc>
        <w:tc>
          <w:tcPr>
            <w:tcW w:w="1690" w:type="dxa"/>
          </w:tcPr>
          <w:p w:rsidR="00E074DB" w:rsidRPr="00E86326" w:rsidRDefault="00E074DB" w:rsidP="00AD0070">
            <w:pPr>
              <w:autoSpaceDE w:val="0"/>
              <w:autoSpaceDN w:val="0"/>
              <w:adjustRightInd w:val="0"/>
              <w:jc w:val="center"/>
              <w:rPr>
                <w:color w:val="000000"/>
                <w:lang w:val="ru-RU" w:eastAsia="ru-RU"/>
              </w:rPr>
            </w:pPr>
          </w:p>
        </w:tc>
        <w:tc>
          <w:tcPr>
            <w:tcW w:w="1690" w:type="dxa"/>
          </w:tcPr>
          <w:p w:rsidR="00E074DB" w:rsidRPr="00E86326" w:rsidRDefault="00E074DB" w:rsidP="00AD0070">
            <w:pPr>
              <w:autoSpaceDE w:val="0"/>
              <w:autoSpaceDN w:val="0"/>
              <w:adjustRightInd w:val="0"/>
              <w:jc w:val="center"/>
              <w:rPr>
                <w:color w:val="000000"/>
                <w:lang w:val="ru-RU" w:eastAsia="ru-RU"/>
              </w:rPr>
            </w:pPr>
          </w:p>
        </w:tc>
        <w:tc>
          <w:tcPr>
            <w:tcW w:w="1690" w:type="dxa"/>
          </w:tcPr>
          <w:p w:rsidR="00E074DB" w:rsidRPr="00E86326" w:rsidRDefault="00E074DB" w:rsidP="00AD0070">
            <w:pPr>
              <w:autoSpaceDE w:val="0"/>
              <w:autoSpaceDN w:val="0"/>
              <w:adjustRightInd w:val="0"/>
              <w:jc w:val="center"/>
              <w:rPr>
                <w:color w:val="000000"/>
                <w:lang w:val="ru-RU" w:eastAsia="ru-RU"/>
              </w:rPr>
            </w:pPr>
          </w:p>
        </w:tc>
        <w:tc>
          <w:tcPr>
            <w:tcW w:w="2470" w:type="dxa"/>
          </w:tcPr>
          <w:p w:rsidR="00E074DB" w:rsidRPr="00E86326" w:rsidRDefault="00E074DB" w:rsidP="00AD0070">
            <w:pPr>
              <w:autoSpaceDE w:val="0"/>
              <w:autoSpaceDN w:val="0"/>
              <w:adjustRightInd w:val="0"/>
              <w:jc w:val="center"/>
              <w:rPr>
                <w:color w:val="000000"/>
                <w:lang w:val="ru-RU" w:eastAsia="ru-RU"/>
              </w:rPr>
            </w:pPr>
          </w:p>
        </w:tc>
      </w:tr>
      <w:tr w:rsidR="00E074DB" w:rsidRPr="00E57C0B" w:rsidTr="00AD0070">
        <w:tc>
          <w:tcPr>
            <w:tcW w:w="5360" w:type="dxa"/>
          </w:tcPr>
          <w:p w:rsidR="00E074DB" w:rsidRPr="00D466DF" w:rsidRDefault="00E074DB" w:rsidP="00AD0070">
            <w:pPr>
              <w:autoSpaceDE w:val="0"/>
              <w:autoSpaceDN w:val="0"/>
              <w:adjustRightInd w:val="0"/>
              <w:spacing w:line="192" w:lineRule="auto"/>
              <w:rPr>
                <w:lang w:val="ru-RU" w:eastAsia="ru-RU"/>
              </w:rPr>
            </w:pPr>
            <w:r w:rsidRPr="00D466DF">
              <w:rPr>
                <w:lang w:val="ru-RU" w:eastAsia="ru-RU"/>
              </w:rPr>
              <w:t xml:space="preserve">районні, міські  (міст обласного підпорядкування)  бюджети** </w:t>
            </w:r>
          </w:p>
        </w:tc>
        <w:tc>
          <w:tcPr>
            <w:tcW w:w="1690" w:type="dxa"/>
          </w:tcPr>
          <w:p w:rsidR="00E074DB" w:rsidRPr="00E86326" w:rsidRDefault="00E074DB" w:rsidP="00AD0070">
            <w:pPr>
              <w:autoSpaceDE w:val="0"/>
              <w:autoSpaceDN w:val="0"/>
              <w:adjustRightInd w:val="0"/>
              <w:jc w:val="center"/>
              <w:rPr>
                <w:color w:val="000000"/>
                <w:lang w:val="ru-RU" w:eastAsia="ru-RU"/>
              </w:rPr>
            </w:pPr>
            <w:r>
              <w:rPr>
                <w:color w:val="000000"/>
                <w:lang w:val="ru-RU" w:eastAsia="ru-RU"/>
              </w:rPr>
              <w:t>3</w:t>
            </w:r>
            <w:r w:rsidRPr="00E86326">
              <w:rPr>
                <w:color w:val="000000"/>
                <w:lang w:val="ru-RU" w:eastAsia="ru-RU"/>
              </w:rPr>
              <w:t>0</w:t>
            </w:r>
          </w:p>
        </w:tc>
        <w:tc>
          <w:tcPr>
            <w:tcW w:w="1690" w:type="dxa"/>
          </w:tcPr>
          <w:p w:rsidR="00E074DB" w:rsidRPr="00E86326" w:rsidRDefault="00E074DB" w:rsidP="00AD0070">
            <w:pPr>
              <w:autoSpaceDE w:val="0"/>
              <w:autoSpaceDN w:val="0"/>
              <w:adjustRightInd w:val="0"/>
              <w:jc w:val="center"/>
              <w:rPr>
                <w:color w:val="000000"/>
                <w:lang w:val="ru-RU" w:eastAsia="ru-RU"/>
              </w:rPr>
            </w:pPr>
            <w:r>
              <w:rPr>
                <w:color w:val="000000"/>
                <w:lang w:val="ru-RU" w:eastAsia="ru-RU"/>
              </w:rPr>
              <w:t>3</w:t>
            </w:r>
            <w:r w:rsidRPr="00E86326">
              <w:rPr>
                <w:color w:val="000000"/>
                <w:lang w:val="ru-RU" w:eastAsia="ru-RU"/>
              </w:rPr>
              <w:t>0</w:t>
            </w:r>
          </w:p>
        </w:tc>
        <w:tc>
          <w:tcPr>
            <w:tcW w:w="1690" w:type="dxa"/>
          </w:tcPr>
          <w:p w:rsidR="00E074DB" w:rsidRPr="00E86326" w:rsidRDefault="00E074DB" w:rsidP="00AD0070">
            <w:pPr>
              <w:autoSpaceDE w:val="0"/>
              <w:autoSpaceDN w:val="0"/>
              <w:adjustRightInd w:val="0"/>
              <w:jc w:val="center"/>
              <w:rPr>
                <w:color w:val="000000"/>
                <w:lang w:val="ru-RU" w:eastAsia="ru-RU"/>
              </w:rPr>
            </w:pPr>
            <w:r>
              <w:rPr>
                <w:color w:val="000000"/>
                <w:lang w:val="ru-RU" w:eastAsia="ru-RU"/>
              </w:rPr>
              <w:t>3</w:t>
            </w:r>
            <w:r w:rsidRPr="00E86326">
              <w:rPr>
                <w:color w:val="000000"/>
                <w:lang w:val="ru-RU" w:eastAsia="ru-RU"/>
              </w:rPr>
              <w:t>0</w:t>
            </w:r>
          </w:p>
        </w:tc>
        <w:tc>
          <w:tcPr>
            <w:tcW w:w="2470" w:type="dxa"/>
          </w:tcPr>
          <w:p w:rsidR="00E074DB" w:rsidRPr="00E86326" w:rsidRDefault="00E074DB" w:rsidP="00AD0070">
            <w:pPr>
              <w:autoSpaceDE w:val="0"/>
              <w:autoSpaceDN w:val="0"/>
              <w:adjustRightInd w:val="0"/>
              <w:jc w:val="center"/>
              <w:rPr>
                <w:color w:val="000000"/>
                <w:lang w:val="ru-RU" w:eastAsia="ru-RU"/>
              </w:rPr>
            </w:pPr>
            <w:r>
              <w:rPr>
                <w:color w:val="000000"/>
                <w:lang w:val="ru-RU" w:eastAsia="ru-RU"/>
              </w:rPr>
              <w:t>90</w:t>
            </w:r>
          </w:p>
        </w:tc>
      </w:tr>
      <w:tr w:rsidR="00E074DB" w:rsidRPr="00E57C0B" w:rsidTr="00AD0070">
        <w:tc>
          <w:tcPr>
            <w:tcW w:w="5360" w:type="dxa"/>
          </w:tcPr>
          <w:p w:rsidR="00E074DB" w:rsidRPr="00D466DF" w:rsidRDefault="00E074DB" w:rsidP="00AD0070">
            <w:pPr>
              <w:autoSpaceDE w:val="0"/>
              <w:autoSpaceDN w:val="0"/>
              <w:adjustRightInd w:val="0"/>
              <w:spacing w:line="192" w:lineRule="auto"/>
              <w:rPr>
                <w:lang w:val="ru-RU" w:eastAsia="ru-RU"/>
              </w:rPr>
            </w:pPr>
            <w:r w:rsidRPr="00D466DF">
              <w:rPr>
                <w:lang w:val="ru-RU" w:eastAsia="ru-RU"/>
              </w:rPr>
              <w:t>бюджети сіл, селищ, міст районного підпорядкування**</w:t>
            </w:r>
          </w:p>
        </w:tc>
        <w:tc>
          <w:tcPr>
            <w:tcW w:w="1690" w:type="dxa"/>
          </w:tcPr>
          <w:p w:rsidR="00E074DB" w:rsidRPr="00884758" w:rsidRDefault="00E074DB" w:rsidP="00AD0070">
            <w:pPr>
              <w:autoSpaceDE w:val="0"/>
              <w:autoSpaceDN w:val="0"/>
              <w:adjustRightInd w:val="0"/>
              <w:jc w:val="center"/>
              <w:rPr>
                <w:color w:val="FF0000"/>
                <w:lang w:val="ru-RU" w:eastAsia="ru-RU"/>
              </w:rPr>
            </w:pPr>
          </w:p>
        </w:tc>
        <w:tc>
          <w:tcPr>
            <w:tcW w:w="1690" w:type="dxa"/>
          </w:tcPr>
          <w:p w:rsidR="00E074DB" w:rsidRPr="00D466DF" w:rsidRDefault="00E074DB" w:rsidP="00AD0070">
            <w:pPr>
              <w:autoSpaceDE w:val="0"/>
              <w:autoSpaceDN w:val="0"/>
              <w:adjustRightInd w:val="0"/>
              <w:jc w:val="center"/>
              <w:rPr>
                <w:lang w:val="ru-RU" w:eastAsia="ru-RU"/>
              </w:rPr>
            </w:pPr>
          </w:p>
        </w:tc>
        <w:tc>
          <w:tcPr>
            <w:tcW w:w="1690" w:type="dxa"/>
          </w:tcPr>
          <w:p w:rsidR="00E074DB" w:rsidRPr="00D466DF" w:rsidRDefault="00E074DB" w:rsidP="00AD0070">
            <w:pPr>
              <w:autoSpaceDE w:val="0"/>
              <w:autoSpaceDN w:val="0"/>
              <w:adjustRightInd w:val="0"/>
              <w:jc w:val="center"/>
              <w:rPr>
                <w:lang w:val="ru-RU" w:eastAsia="ru-RU"/>
              </w:rPr>
            </w:pPr>
          </w:p>
        </w:tc>
        <w:tc>
          <w:tcPr>
            <w:tcW w:w="2470" w:type="dxa"/>
          </w:tcPr>
          <w:p w:rsidR="00E074DB" w:rsidRPr="00D466DF" w:rsidRDefault="00E074DB" w:rsidP="00AD0070">
            <w:pPr>
              <w:autoSpaceDE w:val="0"/>
              <w:autoSpaceDN w:val="0"/>
              <w:adjustRightInd w:val="0"/>
              <w:jc w:val="center"/>
              <w:rPr>
                <w:lang w:val="ru-RU" w:eastAsia="ru-RU"/>
              </w:rPr>
            </w:pPr>
          </w:p>
        </w:tc>
      </w:tr>
      <w:tr w:rsidR="00E074DB" w:rsidRPr="00E57C0B" w:rsidTr="00AD0070">
        <w:tc>
          <w:tcPr>
            <w:tcW w:w="5360" w:type="dxa"/>
          </w:tcPr>
          <w:p w:rsidR="00E074DB" w:rsidRPr="00D466DF" w:rsidRDefault="00E074DB" w:rsidP="00AD0070">
            <w:pPr>
              <w:autoSpaceDE w:val="0"/>
              <w:autoSpaceDN w:val="0"/>
              <w:adjustRightInd w:val="0"/>
              <w:rPr>
                <w:lang w:val="ru-RU" w:eastAsia="ru-RU"/>
              </w:rPr>
            </w:pPr>
            <w:r w:rsidRPr="00D466DF">
              <w:rPr>
                <w:lang w:val="ru-RU" w:eastAsia="ru-RU"/>
              </w:rPr>
              <w:t>кошти небюджетних джерел**</w:t>
            </w:r>
          </w:p>
        </w:tc>
        <w:tc>
          <w:tcPr>
            <w:tcW w:w="1690" w:type="dxa"/>
          </w:tcPr>
          <w:p w:rsidR="00E074DB" w:rsidRPr="00D466DF" w:rsidRDefault="00E074DB" w:rsidP="00AD0070">
            <w:pPr>
              <w:autoSpaceDE w:val="0"/>
              <w:autoSpaceDN w:val="0"/>
              <w:adjustRightInd w:val="0"/>
              <w:jc w:val="center"/>
              <w:rPr>
                <w:lang w:val="ru-RU" w:eastAsia="ru-RU"/>
              </w:rPr>
            </w:pPr>
          </w:p>
        </w:tc>
        <w:tc>
          <w:tcPr>
            <w:tcW w:w="1690" w:type="dxa"/>
          </w:tcPr>
          <w:p w:rsidR="00E074DB" w:rsidRPr="00D466DF" w:rsidRDefault="00E074DB" w:rsidP="00AD0070">
            <w:pPr>
              <w:autoSpaceDE w:val="0"/>
              <w:autoSpaceDN w:val="0"/>
              <w:adjustRightInd w:val="0"/>
              <w:jc w:val="center"/>
              <w:rPr>
                <w:lang w:val="ru-RU" w:eastAsia="ru-RU"/>
              </w:rPr>
            </w:pPr>
          </w:p>
        </w:tc>
        <w:tc>
          <w:tcPr>
            <w:tcW w:w="1690" w:type="dxa"/>
          </w:tcPr>
          <w:p w:rsidR="00E074DB" w:rsidRPr="00D466DF" w:rsidRDefault="00E074DB" w:rsidP="00AD0070">
            <w:pPr>
              <w:autoSpaceDE w:val="0"/>
              <w:autoSpaceDN w:val="0"/>
              <w:adjustRightInd w:val="0"/>
              <w:jc w:val="center"/>
              <w:rPr>
                <w:lang w:val="ru-RU" w:eastAsia="ru-RU"/>
              </w:rPr>
            </w:pPr>
          </w:p>
        </w:tc>
        <w:tc>
          <w:tcPr>
            <w:tcW w:w="2470" w:type="dxa"/>
          </w:tcPr>
          <w:p w:rsidR="00E074DB" w:rsidRPr="00D466DF" w:rsidRDefault="00E074DB" w:rsidP="00AD0070">
            <w:pPr>
              <w:autoSpaceDE w:val="0"/>
              <w:autoSpaceDN w:val="0"/>
              <w:adjustRightInd w:val="0"/>
              <w:jc w:val="center"/>
              <w:rPr>
                <w:lang w:val="ru-RU" w:eastAsia="ru-RU"/>
              </w:rPr>
            </w:pPr>
          </w:p>
        </w:tc>
      </w:tr>
    </w:tbl>
    <w:p w:rsidR="00E074DB" w:rsidRPr="00522A0B" w:rsidRDefault="00E074DB" w:rsidP="00E074DB">
      <w:pPr>
        <w:rPr>
          <w:lang w:val="ru-RU" w:eastAsia="ru-RU"/>
        </w:rPr>
      </w:pPr>
    </w:p>
    <w:p w:rsidR="00E074DB" w:rsidRPr="002E2B28" w:rsidRDefault="00E074DB" w:rsidP="00E074DB">
      <w:pPr>
        <w:rPr>
          <w:lang w:eastAsia="ru-RU"/>
        </w:rPr>
      </w:pPr>
    </w:p>
    <w:p w:rsidR="00E074DB" w:rsidRDefault="00E074DB" w:rsidP="00E074DB">
      <w:pPr>
        <w:spacing w:after="75" w:line="225" w:lineRule="atLeast"/>
        <w:contextualSpacing/>
        <w:jc w:val="both"/>
        <w:rPr>
          <w:b/>
          <w:bCs/>
          <w:lang w:val="ru-RU"/>
        </w:rPr>
      </w:pPr>
      <w:r w:rsidRPr="00522A0B">
        <w:rPr>
          <w:b/>
          <w:bCs/>
          <w:lang w:val="ru-RU"/>
        </w:rPr>
        <w:t xml:space="preserve">       </w:t>
      </w:r>
    </w:p>
    <w:p w:rsidR="00E074DB" w:rsidRDefault="00E074DB" w:rsidP="00E074DB">
      <w:pPr>
        <w:jc w:val="both"/>
        <w:rPr>
          <w:b/>
          <w:sz w:val="26"/>
          <w:szCs w:val="26"/>
          <w:shd w:val="clear" w:color="auto" w:fill="FFFFFF"/>
          <w:lang w:val="ru-RU"/>
        </w:rPr>
      </w:pPr>
    </w:p>
    <w:p w:rsidR="00E074DB" w:rsidRDefault="00E074DB" w:rsidP="00E074DB">
      <w:pPr>
        <w:jc w:val="both"/>
        <w:rPr>
          <w:b/>
          <w:sz w:val="26"/>
          <w:szCs w:val="26"/>
          <w:shd w:val="clear" w:color="auto" w:fill="FFFFFF"/>
          <w:lang w:val="ru-RU"/>
        </w:rPr>
      </w:pPr>
    </w:p>
    <w:p w:rsidR="00E074DB" w:rsidRDefault="00E074DB" w:rsidP="00E074DB">
      <w:pPr>
        <w:jc w:val="both"/>
        <w:rPr>
          <w:b/>
          <w:sz w:val="26"/>
          <w:szCs w:val="26"/>
          <w:shd w:val="clear" w:color="auto" w:fill="FFFFFF"/>
          <w:lang w:val="ru-RU"/>
        </w:rPr>
      </w:pPr>
    </w:p>
    <w:p w:rsidR="00E074DB" w:rsidRDefault="00E074DB" w:rsidP="00E074DB">
      <w:pPr>
        <w:jc w:val="both"/>
        <w:rPr>
          <w:b/>
          <w:sz w:val="26"/>
          <w:szCs w:val="26"/>
          <w:shd w:val="clear" w:color="auto" w:fill="FFFFFF"/>
          <w:lang w:val="ru-RU"/>
        </w:rPr>
      </w:pPr>
    </w:p>
    <w:p w:rsidR="00E074DB" w:rsidRDefault="00E074DB" w:rsidP="00E074DB">
      <w:pPr>
        <w:jc w:val="both"/>
        <w:rPr>
          <w:b/>
          <w:sz w:val="26"/>
          <w:szCs w:val="26"/>
          <w:shd w:val="clear" w:color="auto" w:fill="FFFFFF"/>
          <w:lang w:val="ru-RU"/>
        </w:rPr>
      </w:pPr>
    </w:p>
    <w:p w:rsidR="00E074DB" w:rsidRDefault="00E074DB" w:rsidP="00E074DB">
      <w:pPr>
        <w:rPr>
          <w:sz w:val="26"/>
          <w:szCs w:val="26"/>
          <w:shd w:val="clear" w:color="auto" w:fill="FFFFFF"/>
        </w:rPr>
      </w:pPr>
      <w:r>
        <w:rPr>
          <w:b/>
          <w:sz w:val="26"/>
          <w:szCs w:val="26"/>
          <w:shd w:val="clear" w:color="auto" w:fill="FFFFFF"/>
          <w:lang w:val="ru-RU"/>
        </w:rPr>
        <w:t xml:space="preserve">                       </w:t>
      </w:r>
      <w:r w:rsidRPr="000F5163">
        <w:rPr>
          <w:sz w:val="26"/>
          <w:szCs w:val="26"/>
          <w:shd w:val="clear" w:color="auto" w:fill="FFFFFF"/>
        </w:rPr>
        <w:t>СЕКРЕТАР  РАДИ</w:t>
      </w:r>
      <w:r w:rsidRPr="000F5163">
        <w:rPr>
          <w:sz w:val="26"/>
          <w:szCs w:val="26"/>
          <w:shd w:val="clear" w:color="auto" w:fill="FFFFFF"/>
        </w:rPr>
        <w:tab/>
      </w:r>
      <w:r w:rsidRPr="000F5163">
        <w:rPr>
          <w:sz w:val="26"/>
          <w:szCs w:val="26"/>
          <w:shd w:val="clear" w:color="auto" w:fill="FFFFFF"/>
        </w:rPr>
        <w:tab/>
      </w:r>
      <w:r w:rsidRPr="000F5163">
        <w:rPr>
          <w:sz w:val="26"/>
          <w:szCs w:val="26"/>
          <w:shd w:val="clear" w:color="auto" w:fill="FFFFFF"/>
        </w:rPr>
        <w:tab/>
      </w:r>
      <w:r w:rsidRPr="000F5163">
        <w:rPr>
          <w:sz w:val="26"/>
          <w:szCs w:val="26"/>
          <w:shd w:val="clear" w:color="auto" w:fill="FFFFFF"/>
        </w:rPr>
        <w:tab/>
        <w:t xml:space="preserve">      </w:t>
      </w:r>
      <w:r w:rsidRPr="000F5163">
        <w:rPr>
          <w:sz w:val="26"/>
          <w:szCs w:val="26"/>
          <w:shd w:val="clear" w:color="auto" w:fill="FFFFFF"/>
        </w:rPr>
        <w:tab/>
      </w:r>
      <w:r w:rsidRPr="000F5163">
        <w:rPr>
          <w:sz w:val="26"/>
          <w:szCs w:val="26"/>
          <w:shd w:val="clear" w:color="auto" w:fill="FFFFFF"/>
        </w:rPr>
        <w:tab/>
        <w:t>Оксана ЦАРИК</w:t>
      </w:r>
    </w:p>
    <w:p w:rsidR="00E074DB" w:rsidRDefault="00E074DB" w:rsidP="00E074DB">
      <w:pPr>
        <w:rPr>
          <w:sz w:val="26"/>
          <w:szCs w:val="26"/>
          <w:shd w:val="clear" w:color="auto" w:fill="FFFFFF"/>
        </w:rPr>
      </w:pPr>
    </w:p>
    <w:p w:rsidR="00E074DB" w:rsidRPr="000F5163" w:rsidRDefault="00E074DB" w:rsidP="00E074DB">
      <w:pPr>
        <w:rPr>
          <w:sz w:val="26"/>
          <w:szCs w:val="26"/>
          <w:shd w:val="clear" w:color="auto" w:fill="FFFFFF"/>
          <w:lang w:val="ru-RU"/>
        </w:rPr>
      </w:pPr>
    </w:p>
    <w:p w:rsidR="00E074DB" w:rsidRPr="000F5163" w:rsidRDefault="00E074DB" w:rsidP="00E074DB">
      <w:pPr>
        <w:jc w:val="center"/>
        <w:rPr>
          <w:lang w:val="ru-RU" w:eastAsia="ru-RU"/>
        </w:rPr>
      </w:pPr>
    </w:p>
    <w:p w:rsidR="00E074DB" w:rsidRPr="000F5163" w:rsidRDefault="00E074DB" w:rsidP="00E074DB">
      <w:pPr>
        <w:spacing w:after="75" w:line="225" w:lineRule="atLeast"/>
        <w:contextualSpacing/>
        <w:rPr>
          <w:sz w:val="26"/>
          <w:szCs w:val="26"/>
          <w:lang w:val="ru-RU" w:eastAsia="ru-RU"/>
        </w:rPr>
      </w:pPr>
      <w:r w:rsidRPr="000F5163">
        <w:rPr>
          <w:sz w:val="26"/>
          <w:szCs w:val="26"/>
          <w:lang w:val="ru-RU" w:eastAsia="ru-RU"/>
        </w:rPr>
        <w:t xml:space="preserve">                   ВІДПОВІДАЛЬНИЙ </w:t>
      </w:r>
    </w:p>
    <w:p w:rsidR="00E074DB" w:rsidRPr="000F5163" w:rsidRDefault="00E074DB" w:rsidP="00E074DB">
      <w:pPr>
        <w:spacing w:after="75" w:line="225" w:lineRule="atLeast"/>
        <w:contextualSpacing/>
        <w:rPr>
          <w:bCs/>
          <w:sz w:val="26"/>
          <w:szCs w:val="26"/>
          <w:lang w:val="ru-RU"/>
        </w:rPr>
        <w:sectPr w:rsidR="00E074DB" w:rsidRPr="000F5163" w:rsidSect="00EC4B6A">
          <w:pgSz w:w="16834" w:h="11909" w:orient="landscape"/>
          <w:pgMar w:top="1418" w:right="851" w:bottom="851" w:left="567" w:header="578" w:footer="578" w:gutter="0"/>
          <w:pgNumType w:start="1"/>
          <w:cols w:space="720"/>
          <w:docGrid w:linePitch="299"/>
        </w:sectPr>
      </w:pPr>
      <w:r w:rsidRPr="000F5163">
        <w:rPr>
          <w:sz w:val="26"/>
          <w:szCs w:val="26"/>
          <w:lang w:val="ru-RU" w:eastAsia="ru-RU"/>
        </w:rPr>
        <w:t xml:space="preserve">                 ВИКОНАВЕЦЬ ЗАХОДІВ</w:t>
      </w:r>
      <w:r w:rsidRPr="000F5163">
        <w:rPr>
          <w:bCs/>
          <w:sz w:val="26"/>
          <w:szCs w:val="26"/>
          <w:lang w:val="ru-RU"/>
        </w:rPr>
        <w:t xml:space="preserve">                                            Андрій БІЛОУС</w:t>
      </w:r>
    </w:p>
    <w:p w:rsidR="00E074DB" w:rsidRDefault="00E074DB" w:rsidP="00E074DB">
      <w:pPr>
        <w:ind w:right="-199"/>
        <w:jc w:val="right"/>
        <w:rPr>
          <w:b/>
          <w:bCs/>
          <w:lang w:val="ru-RU" w:eastAsia="ar-SA"/>
        </w:rPr>
      </w:pPr>
      <w:r>
        <w:rPr>
          <w:b/>
          <w:bCs/>
          <w:lang w:val="ru-RU" w:eastAsia="ar-SA"/>
        </w:rPr>
        <w:lastRenderedPageBreak/>
        <w:t>Додаток 1</w:t>
      </w:r>
    </w:p>
    <w:p w:rsidR="00E074DB" w:rsidRDefault="00E074DB" w:rsidP="00E074DB">
      <w:pPr>
        <w:ind w:right="-199"/>
        <w:jc w:val="right"/>
        <w:rPr>
          <w:b/>
          <w:bCs/>
          <w:lang w:val="ru-RU" w:eastAsia="ar-SA"/>
        </w:rPr>
      </w:pPr>
      <w:r>
        <w:rPr>
          <w:b/>
          <w:bCs/>
          <w:lang w:val="ru-RU" w:eastAsia="ar-SA"/>
        </w:rPr>
        <w:t>До Програми енергозбереження для</w:t>
      </w:r>
    </w:p>
    <w:p w:rsidR="00E074DB" w:rsidRDefault="00E074DB" w:rsidP="00E074DB">
      <w:pPr>
        <w:ind w:right="-199"/>
        <w:jc w:val="right"/>
        <w:rPr>
          <w:b/>
          <w:bCs/>
          <w:lang w:val="ru-RU" w:eastAsia="ar-SA"/>
        </w:rPr>
      </w:pPr>
      <w:r>
        <w:rPr>
          <w:b/>
          <w:bCs/>
          <w:lang w:val="ru-RU" w:eastAsia="ar-SA"/>
        </w:rPr>
        <w:t>населення на 2021- 2023роки</w:t>
      </w:r>
    </w:p>
    <w:p w:rsidR="00E074DB" w:rsidRPr="006E0F9D" w:rsidRDefault="00E074DB" w:rsidP="00E074DB">
      <w:pPr>
        <w:ind w:right="-199"/>
        <w:jc w:val="center"/>
        <w:rPr>
          <w:b/>
          <w:bCs/>
          <w:lang w:val="ru-RU" w:eastAsia="ar-SA"/>
        </w:rPr>
      </w:pPr>
      <w:r>
        <w:rPr>
          <w:b/>
          <w:bCs/>
          <w:lang w:val="ru-RU" w:eastAsia="ar-SA"/>
        </w:rPr>
        <w:t>Д О Г О В І Р</w:t>
      </w:r>
    </w:p>
    <w:p w:rsidR="00E074DB" w:rsidRDefault="00E074DB" w:rsidP="00E074DB">
      <w:pPr>
        <w:ind w:right="-199"/>
        <w:jc w:val="center"/>
        <w:rPr>
          <w:b/>
          <w:bCs/>
          <w:lang w:val="ru-RU" w:eastAsia="ar-SA"/>
        </w:rPr>
      </w:pPr>
      <w:r w:rsidRPr="006E0F9D">
        <w:rPr>
          <w:b/>
          <w:bCs/>
          <w:lang w:eastAsia="ar-SA"/>
        </w:rPr>
        <w:t xml:space="preserve">про відшкодування відсотків за кредитами на заходи з енергозбереження </w:t>
      </w:r>
    </w:p>
    <w:p w:rsidR="00E074DB" w:rsidRPr="006E0F9D" w:rsidRDefault="00E074DB" w:rsidP="00E074DB">
      <w:pPr>
        <w:ind w:right="-199"/>
        <w:jc w:val="center"/>
        <w:rPr>
          <w:b/>
          <w:bCs/>
          <w:lang w:val="ru-RU" w:eastAsia="ar-SA"/>
        </w:rPr>
      </w:pPr>
      <w:r w:rsidRPr="006E0F9D">
        <w:rPr>
          <w:b/>
          <w:bCs/>
          <w:lang w:eastAsia="ar-SA"/>
        </w:rPr>
        <w:t xml:space="preserve">залученими населенням </w:t>
      </w:r>
      <w:r w:rsidRPr="006E0F9D">
        <w:rPr>
          <w:b/>
          <w:bCs/>
          <w:lang w:val="ru-RU" w:eastAsia="ar-SA"/>
        </w:rPr>
        <w:t>Новороздільської територіальної громади</w:t>
      </w:r>
    </w:p>
    <w:p w:rsidR="00E074DB" w:rsidRPr="006E0F9D" w:rsidRDefault="00E074DB" w:rsidP="00E074DB">
      <w:pPr>
        <w:ind w:right="-199"/>
        <w:jc w:val="center"/>
        <w:rPr>
          <w:b/>
          <w:bCs/>
          <w:lang w:eastAsia="ar-SA"/>
        </w:rPr>
      </w:pPr>
    </w:p>
    <w:p w:rsidR="00E074DB" w:rsidRPr="008A1177" w:rsidRDefault="00E074DB" w:rsidP="00E074DB">
      <w:pPr>
        <w:ind w:right="-199"/>
        <w:jc w:val="center"/>
        <w:rPr>
          <w:b/>
          <w:bCs/>
          <w:lang w:eastAsia="ar-SA"/>
        </w:rPr>
      </w:pPr>
      <w:r w:rsidRPr="008A1177">
        <w:rPr>
          <w:b/>
          <w:bCs/>
          <w:lang w:eastAsia="ar-SA"/>
        </w:rPr>
        <w:t xml:space="preserve">м. Новий Розділ                                                                « </w:t>
      </w:r>
      <w:r>
        <w:rPr>
          <w:b/>
          <w:bCs/>
          <w:lang w:eastAsia="ar-SA"/>
        </w:rPr>
        <w:t>____</w:t>
      </w:r>
      <w:r w:rsidRPr="008A1177">
        <w:rPr>
          <w:b/>
          <w:bCs/>
          <w:lang w:eastAsia="ar-SA"/>
        </w:rPr>
        <w:t xml:space="preserve">» </w:t>
      </w:r>
      <w:r>
        <w:rPr>
          <w:b/>
          <w:bCs/>
          <w:lang w:eastAsia="ar-SA"/>
        </w:rPr>
        <w:t>___________</w:t>
      </w:r>
      <w:r w:rsidRPr="008A1177">
        <w:rPr>
          <w:b/>
          <w:bCs/>
          <w:lang w:eastAsia="ar-SA"/>
        </w:rPr>
        <w:t xml:space="preserve"> 20</w:t>
      </w:r>
      <w:r>
        <w:rPr>
          <w:b/>
          <w:bCs/>
          <w:lang w:eastAsia="ar-SA"/>
        </w:rPr>
        <w:t>2</w:t>
      </w:r>
      <w:r w:rsidRPr="00636706">
        <w:rPr>
          <w:b/>
          <w:bCs/>
          <w:lang w:eastAsia="ar-SA"/>
        </w:rPr>
        <w:t>1</w:t>
      </w:r>
      <w:r w:rsidRPr="008A1177">
        <w:rPr>
          <w:b/>
          <w:bCs/>
          <w:lang w:eastAsia="ar-SA"/>
        </w:rPr>
        <w:t xml:space="preserve"> року</w:t>
      </w:r>
    </w:p>
    <w:p w:rsidR="00E074DB" w:rsidRPr="008A1177" w:rsidRDefault="00E074DB" w:rsidP="00E074DB">
      <w:pPr>
        <w:ind w:right="-199"/>
        <w:jc w:val="both"/>
        <w:rPr>
          <w:b/>
          <w:bCs/>
          <w:lang w:eastAsia="ar-SA"/>
        </w:rPr>
      </w:pPr>
    </w:p>
    <w:p w:rsidR="00E074DB" w:rsidRPr="006E0F9D" w:rsidRDefault="00E074DB" w:rsidP="00E074DB">
      <w:pPr>
        <w:ind w:right="-2"/>
        <w:jc w:val="both"/>
        <w:rPr>
          <w:lang w:eastAsia="ar-SA"/>
        </w:rPr>
      </w:pPr>
      <w:r w:rsidRPr="008A1177">
        <w:rPr>
          <w:lang w:eastAsia="ar-SA"/>
        </w:rPr>
        <w:tab/>
      </w:r>
      <w:r w:rsidRPr="00636706">
        <w:rPr>
          <w:b/>
          <w:bCs/>
        </w:rPr>
        <w:t xml:space="preserve">Управління житлово – </w:t>
      </w:r>
      <w:r>
        <w:rPr>
          <w:b/>
          <w:bCs/>
        </w:rPr>
        <w:t>ко</w:t>
      </w:r>
      <w:r w:rsidRPr="00636706">
        <w:rPr>
          <w:b/>
          <w:bCs/>
        </w:rPr>
        <w:t>мунального господарства</w:t>
      </w:r>
      <w:r w:rsidRPr="005F0F5A">
        <w:rPr>
          <w:b/>
          <w:bCs/>
        </w:rPr>
        <w:t xml:space="preserve"> Новороздільської міської ради </w:t>
      </w:r>
      <w:r w:rsidRPr="005F0F5A">
        <w:t xml:space="preserve">(надалі Головний розпорядник коштів), в особі </w:t>
      </w:r>
      <w:r w:rsidRPr="00636706">
        <w:t xml:space="preserve">начальника </w:t>
      </w:r>
      <w:r w:rsidRPr="00636706">
        <w:rPr>
          <w:b/>
        </w:rPr>
        <w:t>Білоуса Андрія Михайловича</w:t>
      </w:r>
      <w:r w:rsidRPr="005F0F5A">
        <w:t>,</w:t>
      </w:r>
      <w:r w:rsidRPr="005F0F5A">
        <w:rPr>
          <w:spacing w:val="-1"/>
        </w:rPr>
        <w:t xml:space="preserve"> що діє на підставі Закону України «Про місцеве самоврядування в Україні», </w:t>
      </w:r>
      <w:r w:rsidRPr="005F0F5A">
        <w:t>що є неприбутковою організацією</w:t>
      </w:r>
      <w:r>
        <w:t xml:space="preserve"> </w:t>
      </w:r>
      <w:r w:rsidRPr="008A1177">
        <w:t>відповідно до п.133.4 ст.133 Податкового кодексу України</w:t>
      </w:r>
      <w:r w:rsidRPr="008A1177">
        <w:rPr>
          <w:lang w:eastAsia="ar-SA"/>
        </w:rPr>
        <w:t xml:space="preserve">, з однієї сторони та </w:t>
      </w:r>
      <w:r w:rsidRPr="006E0F9D">
        <w:rPr>
          <w:b/>
          <w:lang w:eastAsia="ar-SA"/>
        </w:rPr>
        <w:t>__________________________________</w:t>
      </w:r>
      <w:r>
        <w:rPr>
          <w:b/>
          <w:lang w:eastAsia="ar-SA"/>
        </w:rPr>
        <w:t>_______________________________</w:t>
      </w:r>
      <w:r w:rsidRPr="008A1177">
        <w:rPr>
          <w:lang w:eastAsia="ar-SA"/>
        </w:rPr>
        <w:t xml:space="preserve"> (надалі – Кредитно-фінансова установа), в особі </w:t>
      </w:r>
      <w:r w:rsidRPr="006E0F9D">
        <w:rPr>
          <w:lang w:eastAsia="ar-SA"/>
        </w:rPr>
        <w:t>___________________________________________________________</w:t>
      </w:r>
    </w:p>
    <w:p w:rsidR="00E074DB" w:rsidRDefault="00E074DB" w:rsidP="00E074DB">
      <w:pPr>
        <w:ind w:right="-2"/>
        <w:jc w:val="both"/>
        <w:rPr>
          <w:lang w:val="ru-RU" w:eastAsia="ar-SA"/>
        </w:rPr>
      </w:pPr>
      <w:r w:rsidRPr="008A1177">
        <w:rPr>
          <w:lang w:eastAsia="ar-SA"/>
        </w:rPr>
        <w:t xml:space="preserve">який діє на підставі </w:t>
      </w:r>
      <w:r>
        <w:rPr>
          <w:lang w:val="ru-RU" w:eastAsia="ar-SA"/>
        </w:rPr>
        <w:t>__________________________________________________________________</w:t>
      </w:r>
    </w:p>
    <w:p w:rsidR="00E074DB" w:rsidRPr="006E0F9D" w:rsidRDefault="00E074DB" w:rsidP="00E074DB">
      <w:pPr>
        <w:ind w:right="-2"/>
        <w:jc w:val="both"/>
        <w:rPr>
          <w:lang w:eastAsia="ar-SA"/>
        </w:rPr>
      </w:pPr>
      <w:r>
        <w:rPr>
          <w:lang w:eastAsia="ar-SA"/>
        </w:rPr>
        <w:t>з</w:t>
      </w:r>
      <w:r>
        <w:rPr>
          <w:lang w:val="ru-RU" w:eastAsia="ar-SA"/>
        </w:rPr>
        <w:t xml:space="preserve"> </w:t>
      </w:r>
      <w:r w:rsidRPr="008A1177">
        <w:rPr>
          <w:lang w:eastAsia="ar-SA"/>
        </w:rPr>
        <w:t>іншої сторони, уклали цей Договір, про наступне:</w:t>
      </w:r>
    </w:p>
    <w:p w:rsidR="00E074DB" w:rsidRPr="008A1177" w:rsidRDefault="00E074DB" w:rsidP="00E074DB">
      <w:pPr>
        <w:jc w:val="center"/>
        <w:rPr>
          <w:b/>
          <w:bCs/>
        </w:rPr>
      </w:pPr>
    </w:p>
    <w:p w:rsidR="00E074DB" w:rsidRPr="008A1177" w:rsidRDefault="00E074DB" w:rsidP="00E074DB">
      <w:pPr>
        <w:jc w:val="center"/>
        <w:rPr>
          <w:bCs/>
          <w:lang w:eastAsia="ar-SA"/>
        </w:rPr>
      </w:pPr>
      <w:r w:rsidRPr="008A1177">
        <w:rPr>
          <w:b/>
          <w:bCs/>
        </w:rPr>
        <w:t>1. Предмет Договору</w:t>
      </w:r>
    </w:p>
    <w:p w:rsidR="00E074DB" w:rsidRPr="008A1177" w:rsidRDefault="00E074DB" w:rsidP="00E074DB">
      <w:pPr>
        <w:pStyle w:val="a6"/>
        <w:ind w:firstLine="709"/>
        <w:jc w:val="both"/>
        <w:rPr>
          <w:bCs/>
          <w:lang w:eastAsia="ar-SA"/>
        </w:rPr>
      </w:pPr>
      <w:r w:rsidRPr="008A1177">
        <w:rPr>
          <w:bCs/>
          <w:lang w:eastAsia="ar-SA"/>
        </w:rPr>
        <w:t>1.1. Предметом цього Договору є встановлення основних умов та принципів співпраці Сторін у процесі надання Головним розпорядником коштів компенсації відсоткової ставки за кредитами фізичним особам (далі – Позичальники), які отримали кредит у Креди</w:t>
      </w:r>
      <w:r>
        <w:rPr>
          <w:bCs/>
          <w:lang w:eastAsia="ar-SA"/>
        </w:rPr>
        <w:t>тно-фінансовій установі на цілі</w:t>
      </w:r>
      <w:r w:rsidRPr="008A1177">
        <w:rPr>
          <w:bCs/>
          <w:lang w:eastAsia="ar-SA"/>
        </w:rPr>
        <w:t xml:space="preserve"> передбачені в додатку 1 до цього Договору</w:t>
      </w:r>
      <w:r>
        <w:rPr>
          <w:bCs/>
          <w:lang w:eastAsia="ar-SA"/>
        </w:rPr>
        <w:t xml:space="preserve">, що підтверджується </w:t>
      </w:r>
      <w:r w:rsidRPr="003D2A9D">
        <w:t>сформованими</w:t>
      </w:r>
      <w:r>
        <w:t xml:space="preserve"> </w:t>
      </w:r>
      <w:r w:rsidRPr="008A1177">
        <w:rPr>
          <w:lang w:eastAsia="ar-SA"/>
        </w:rPr>
        <w:t>Реєстр</w:t>
      </w:r>
      <w:r>
        <w:rPr>
          <w:lang w:eastAsia="ar-SA"/>
        </w:rPr>
        <w:t>ами</w:t>
      </w:r>
      <w:r w:rsidRPr="008A1177">
        <w:rPr>
          <w:lang w:eastAsia="ar-SA"/>
        </w:rPr>
        <w:t xml:space="preserve"> Позичальників, які отримали кредит</w:t>
      </w:r>
      <w:r>
        <w:rPr>
          <w:lang w:eastAsia="ar-SA"/>
        </w:rPr>
        <w:t>,</w:t>
      </w:r>
      <w:r w:rsidRPr="003D2A9D">
        <w:rPr>
          <w:color w:val="FF0000"/>
        </w:rPr>
        <w:t xml:space="preserve"> </w:t>
      </w:r>
      <w:r w:rsidRPr="008A1177">
        <w:rPr>
          <w:lang w:eastAsia="ar-SA"/>
        </w:rPr>
        <w:t xml:space="preserve">згідно </w:t>
      </w:r>
      <w:r>
        <w:rPr>
          <w:lang w:eastAsia="ar-SA"/>
        </w:rPr>
        <w:t>д</w:t>
      </w:r>
      <w:r w:rsidRPr="008A1177">
        <w:rPr>
          <w:lang w:eastAsia="ar-SA"/>
        </w:rPr>
        <w:t>одатку 2 до цього Договору</w:t>
      </w:r>
      <w:r>
        <w:rPr>
          <w:bCs/>
          <w:lang w:eastAsia="ar-SA"/>
        </w:rPr>
        <w:t xml:space="preserve">, </w:t>
      </w:r>
      <w:r w:rsidRPr="008A1177">
        <w:rPr>
          <w:bCs/>
          <w:lang w:eastAsia="ar-SA"/>
        </w:rPr>
        <w:t xml:space="preserve">в межах </w:t>
      </w:r>
      <w:r w:rsidRPr="008A1177">
        <w:rPr>
          <w:lang w:eastAsia="ar-SA"/>
        </w:rPr>
        <w:t xml:space="preserve">Програми енергозбереження для населення </w:t>
      </w:r>
      <w:r>
        <w:rPr>
          <w:lang w:val="ru-RU" w:eastAsia="ar-SA"/>
        </w:rPr>
        <w:t>Новороздільської територіальної громади</w:t>
      </w:r>
      <w:r w:rsidRPr="008A1177">
        <w:rPr>
          <w:lang w:eastAsia="ar-SA"/>
        </w:rPr>
        <w:t xml:space="preserve"> на 20</w:t>
      </w:r>
      <w:r>
        <w:rPr>
          <w:lang w:eastAsia="ar-SA"/>
        </w:rPr>
        <w:t>2</w:t>
      </w:r>
      <w:r>
        <w:rPr>
          <w:lang w:val="ru-RU" w:eastAsia="ar-SA"/>
        </w:rPr>
        <w:t>1</w:t>
      </w:r>
      <w:r w:rsidRPr="008A1177">
        <w:rPr>
          <w:lang w:eastAsia="ar-SA"/>
        </w:rPr>
        <w:t xml:space="preserve"> та прогноз на 202</w:t>
      </w:r>
      <w:r>
        <w:rPr>
          <w:lang w:val="ru-RU" w:eastAsia="ar-SA"/>
        </w:rPr>
        <w:t>2</w:t>
      </w:r>
      <w:r w:rsidRPr="008A1177">
        <w:rPr>
          <w:lang w:eastAsia="ar-SA"/>
        </w:rPr>
        <w:t xml:space="preserve"> – 202</w:t>
      </w:r>
      <w:r>
        <w:rPr>
          <w:lang w:val="ru-RU" w:eastAsia="ar-SA"/>
        </w:rPr>
        <w:t>3</w:t>
      </w:r>
      <w:r w:rsidRPr="008A1177">
        <w:rPr>
          <w:lang w:eastAsia="ar-SA"/>
        </w:rPr>
        <w:t xml:space="preserve"> роки</w:t>
      </w:r>
      <w:r w:rsidRPr="008A1177">
        <w:rPr>
          <w:bCs/>
          <w:lang w:eastAsia="ar-SA"/>
        </w:rPr>
        <w:t xml:space="preserve">, затвердженої Рішенням </w:t>
      </w:r>
      <w:r>
        <w:rPr>
          <w:bCs/>
          <w:lang w:val="ru-RU" w:eastAsia="ar-SA"/>
        </w:rPr>
        <w:t>с</w:t>
      </w:r>
      <w:r w:rsidRPr="008A1177">
        <w:rPr>
          <w:bCs/>
          <w:lang w:eastAsia="ar-SA"/>
        </w:rPr>
        <w:t>есії Но</w:t>
      </w:r>
      <w:r>
        <w:rPr>
          <w:bCs/>
          <w:lang w:eastAsia="ar-SA"/>
        </w:rPr>
        <w:t>вороздільської  міської ради</w:t>
      </w:r>
      <w:r w:rsidRPr="008A1177">
        <w:rPr>
          <w:bCs/>
          <w:lang w:eastAsia="ar-SA"/>
        </w:rPr>
        <w:t xml:space="preserve"> </w:t>
      </w:r>
      <w:r w:rsidRPr="00134879">
        <w:t>№</w:t>
      </w:r>
      <w:r>
        <w:rPr>
          <w:lang w:val="ru-RU"/>
        </w:rPr>
        <w:t xml:space="preserve"> 89</w:t>
      </w:r>
      <w:r w:rsidRPr="00134879">
        <w:t xml:space="preserve"> </w:t>
      </w:r>
      <w:r w:rsidRPr="008A1177">
        <w:t xml:space="preserve">від </w:t>
      </w:r>
      <w:r>
        <w:rPr>
          <w:lang w:val="ru-RU"/>
        </w:rPr>
        <w:t>24.12.2020</w:t>
      </w:r>
      <w:r w:rsidRPr="008A1177">
        <w:t>р.</w:t>
      </w:r>
      <w:r w:rsidRPr="008A1177">
        <w:rPr>
          <w:bCs/>
          <w:lang w:eastAsia="ar-SA"/>
        </w:rPr>
        <w:t xml:space="preserve"> (далі – Програма), у розмірах та у порядку, визначеному цим Договором.</w:t>
      </w:r>
    </w:p>
    <w:p w:rsidR="00E074DB" w:rsidRPr="008A1177" w:rsidRDefault="00E074DB" w:rsidP="00E074DB">
      <w:pPr>
        <w:pStyle w:val="a6"/>
        <w:ind w:firstLine="708"/>
        <w:jc w:val="both"/>
        <w:rPr>
          <w:bCs/>
          <w:lang w:eastAsia="ar-SA"/>
        </w:rPr>
      </w:pPr>
      <w:r w:rsidRPr="008A1177">
        <w:rPr>
          <w:bCs/>
          <w:lang w:eastAsia="ar-SA"/>
        </w:rPr>
        <w:t>1.2.Кредитування Позичальників здійснюється Кредитно-фінансовою установою відповідно до внутрішніх нормативних документів Кредитно-фінансової установи.</w:t>
      </w:r>
    </w:p>
    <w:p w:rsidR="00E074DB" w:rsidRPr="008A1177" w:rsidRDefault="00E074DB" w:rsidP="00E074DB">
      <w:pPr>
        <w:pStyle w:val="a6"/>
        <w:ind w:firstLine="708"/>
        <w:jc w:val="both"/>
      </w:pPr>
      <w:r w:rsidRPr="008A1177">
        <w:rPr>
          <w:bCs/>
          <w:lang w:eastAsia="ar-SA"/>
        </w:rPr>
        <w:t xml:space="preserve">1.3. Головний розпорядник коштів надає компенсацію відсоткової ставки у розмірі до </w:t>
      </w:r>
      <w:r w:rsidRPr="008A1177">
        <w:rPr>
          <w:bCs/>
          <w:lang w:val="ru-RU" w:eastAsia="ar-SA"/>
        </w:rPr>
        <w:t>5</w:t>
      </w:r>
      <w:r w:rsidRPr="008A1177">
        <w:t>% річних від відсоткової ставки  встановленої Кредитно-фінансово</w:t>
      </w:r>
      <w:r>
        <w:t>ю</w:t>
      </w:r>
      <w:r w:rsidRPr="008A1177">
        <w:t xml:space="preserve"> установ</w:t>
      </w:r>
      <w:r>
        <w:t>ою</w:t>
      </w:r>
      <w:r w:rsidRPr="008A1177">
        <w:rPr>
          <w:bCs/>
          <w:color w:val="FF0000"/>
          <w:lang w:eastAsia="ar-SA"/>
        </w:rPr>
        <w:t xml:space="preserve"> </w:t>
      </w:r>
      <w:r w:rsidRPr="008A1177">
        <w:rPr>
          <w:bCs/>
          <w:lang w:eastAsia="ar-SA"/>
        </w:rPr>
        <w:t>за кредитами на заходи з енергозбереження згідно Програми.</w:t>
      </w:r>
    </w:p>
    <w:p w:rsidR="00E074DB" w:rsidRPr="008A1177" w:rsidRDefault="00E074DB" w:rsidP="00E074DB">
      <w:pPr>
        <w:pStyle w:val="a6"/>
        <w:ind w:firstLine="708"/>
        <w:jc w:val="both"/>
        <w:rPr>
          <w:bCs/>
          <w:lang w:eastAsia="ar-SA"/>
        </w:rPr>
      </w:pPr>
      <w:r w:rsidRPr="008A1177">
        <w:rPr>
          <w:bCs/>
          <w:lang w:eastAsia="ar-SA"/>
        </w:rPr>
        <w:t xml:space="preserve">1.4. Кредити надаються в національній валюті, на строк не більше </w:t>
      </w:r>
      <w:r w:rsidRPr="008A1177">
        <w:rPr>
          <w:bCs/>
          <w:lang w:val="ru-RU" w:eastAsia="ar-SA"/>
        </w:rPr>
        <w:t>3</w:t>
      </w:r>
      <w:r w:rsidRPr="008A1177">
        <w:rPr>
          <w:bCs/>
          <w:lang w:eastAsia="ar-SA"/>
        </w:rPr>
        <w:t xml:space="preserve"> (трьох) років, і здійснюється компенсація відсоткової ставки  на підставі цього Договору та поданих зведених Реєстрів.</w:t>
      </w:r>
    </w:p>
    <w:p w:rsidR="00E074DB" w:rsidRPr="006E0F9D" w:rsidRDefault="00E074DB" w:rsidP="00E074DB">
      <w:pPr>
        <w:pStyle w:val="a6"/>
        <w:ind w:firstLine="708"/>
        <w:jc w:val="both"/>
        <w:rPr>
          <w:bCs/>
          <w:lang w:eastAsia="ar-SA"/>
        </w:rPr>
      </w:pPr>
      <w:r w:rsidRPr="006E0F9D">
        <w:rPr>
          <w:bCs/>
          <w:lang w:eastAsia="ar-SA"/>
        </w:rPr>
        <w:t xml:space="preserve">1.5. </w:t>
      </w:r>
      <w:r w:rsidRPr="006E0F9D">
        <w:rPr>
          <w:bCs/>
          <w:lang w:val="ru-RU" w:eastAsia="ar-SA"/>
        </w:rPr>
        <w:t xml:space="preserve">Сума </w:t>
      </w:r>
      <w:r w:rsidRPr="006E0F9D">
        <w:rPr>
          <w:bCs/>
          <w:lang w:eastAsia="ar-SA"/>
        </w:rPr>
        <w:t>коштів</w:t>
      </w:r>
      <w:r w:rsidRPr="006E0F9D">
        <w:rPr>
          <w:bCs/>
          <w:lang w:val="ru-RU" w:eastAsia="ar-SA"/>
        </w:rPr>
        <w:t xml:space="preserve"> </w:t>
      </w:r>
      <w:r w:rsidRPr="006E0F9D">
        <w:rPr>
          <w:bCs/>
          <w:lang w:eastAsia="ar-SA"/>
        </w:rPr>
        <w:t>на компенсацію відсоткової ставки за кредитом на заходи з енергозбереження згідно Програми передбачається у міському бюджеті</w:t>
      </w:r>
      <w:r w:rsidRPr="00FE4E3A">
        <w:rPr>
          <w:bCs/>
          <w:lang w:val="ru-RU" w:eastAsia="ar-SA"/>
        </w:rPr>
        <w:t>.</w:t>
      </w:r>
      <w:r w:rsidRPr="006E0F9D">
        <w:rPr>
          <w:bCs/>
          <w:lang w:eastAsia="ar-SA"/>
        </w:rPr>
        <w:t xml:space="preserve"> </w:t>
      </w:r>
    </w:p>
    <w:p w:rsidR="00E074DB" w:rsidRPr="006E0F9D" w:rsidRDefault="00E074DB" w:rsidP="00E074DB">
      <w:pPr>
        <w:pStyle w:val="a6"/>
        <w:ind w:firstLine="708"/>
        <w:jc w:val="both"/>
        <w:rPr>
          <w:lang w:eastAsia="ar-SA"/>
        </w:rPr>
      </w:pPr>
      <w:r w:rsidRPr="006E0F9D">
        <w:rPr>
          <w:bCs/>
          <w:lang w:eastAsia="ar-SA"/>
        </w:rPr>
        <w:t xml:space="preserve">1.6. Сума коштів на компенсацію відсоткової ставки </w:t>
      </w:r>
      <w:r w:rsidRPr="006E0F9D">
        <w:t>за кредитом</w:t>
      </w:r>
      <w:r w:rsidRPr="006E0F9D">
        <w:rPr>
          <w:bCs/>
          <w:lang w:eastAsia="ar-SA"/>
        </w:rPr>
        <w:t xml:space="preserve"> на заходи з енергозбереження на наступні роки (в межах строку кредитного Договору) передбачається у міському бюджеті м. Новий Розділ відповідного року.</w:t>
      </w:r>
    </w:p>
    <w:p w:rsidR="00E074DB" w:rsidRPr="008A1177" w:rsidRDefault="00E074DB" w:rsidP="00E074DB">
      <w:pPr>
        <w:jc w:val="center"/>
        <w:rPr>
          <w:b/>
          <w:bCs/>
          <w:lang w:eastAsia="ar-SA"/>
        </w:rPr>
      </w:pPr>
    </w:p>
    <w:p w:rsidR="00E074DB" w:rsidRPr="008A1177" w:rsidRDefault="00E074DB" w:rsidP="00E074DB">
      <w:pPr>
        <w:jc w:val="center"/>
        <w:rPr>
          <w:b/>
          <w:bCs/>
          <w:lang w:eastAsia="ar-SA"/>
        </w:rPr>
      </w:pPr>
      <w:r w:rsidRPr="008A1177">
        <w:rPr>
          <w:b/>
          <w:bCs/>
          <w:lang w:eastAsia="ar-SA"/>
        </w:rPr>
        <w:t>2. Основні завдання Сторін</w:t>
      </w:r>
    </w:p>
    <w:p w:rsidR="00E074DB" w:rsidRPr="008A1177" w:rsidRDefault="00E074DB" w:rsidP="00E074DB">
      <w:pPr>
        <w:pStyle w:val="210"/>
        <w:spacing w:after="0" w:line="240" w:lineRule="auto"/>
        <w:ind w:firstLine="708"/>
        <w:jc w:val="both"/>
      </w:pPr>
      <w:r w:rsidRPr="008A1177">
        <w:t>2.1. Для  досягнення цілей за цим Договором Сторони зобов'язуються:</w:t>
      </w:r>
    </w:p>
    <w:p w:rsidR="00E074DB" w:rsidRPr="008A1177" w:rsidRDefault="00E074DB" w:rsidP="00E074DB">
      <w:pPr>
        <w:pStyle w:val="210"/>
        <w:spacing w:after="0" w:line="240" w:lineRule="auto"/>
        <w:ind w:firstLine="708"/>
        <w:jc w:val="both"/>
      </w:pPr>
      <w:r w:rsidRPr="008A1177">
        <w:t>- спрямовувати зусилля на виконання умов Програми;</w:t>
      </w:r>
    </w:p>
    <w:p w:rsidR="00E074DB" w:rsidRPr="008A1177" w:rsidRDefault="00E074DB" w:rsidP="00E074DB">
      <w:pPr>
        <w:pStyle w:val="210"/>
        <w:spacing w:after="0" w:line="240" w:lineRule="auto"/>
        <w:ind w:firstLine="708"/>
        <w:jc w:val="both"/>
      </w:pPr>
      <w:r w:rsidRPr="008A1177">
        <w:t xml:space="preserve">- проводити заходи з пошуку Позичальників, які бажають отримати кредит у Кредитно-фінансовій установі та отримати право на </w:t>
      </w:r>
      <w:r w:rsidRPr="008A1177">
        <w:rPr>
          <w:bCs/>
          <w:lang w:eastAsia="ar-SA"/>
        </w:rPr>
        <w:t xml:space="preserve">компенсацію відсоткової ставки </w:t>
      </w:r>
      <w:r w:rsidRPr="008A1177">
        <w:t>за кредитом, відповідно до умов Програми;</w:t>
      </w:r>
    </w:p>
    <w:p w:rsidR="00E074DB" w:rsidRPr="00466197" w:rsidRDefault="00E074DB" w:rsidP="00E074DB">
      <w:pPr>
        <w:pStyle w:val="210"/>
        <w:spacing w:after="0" w:line="240" w:lineRule="auto"/>
        <w:ind w:firstLine="708"/>
        <w:jc w:val="both"/>
      </w:pPr>
      <w:r w:rsidRPr="008A1177">
        <w:t>- обмінюватися наявною у їх розпорядженні інформацією, що стосується предмету цього Договору, проводити спільні консультації і переговори, встановлювати науково-технічні та комерційно-фінансові зв’язки з третіми особами й інформувати один одного про</w:t>
      </w:r>
      <w:r>
        <w:t xml:space="preserve"> результати подібних контактів</w:t>
      </w:r>
      <w:r w:rsidRPr="00466197">
        <w:t>.</w:t>
      </w:r>
    </w:p>
    <w:p w:rsidR="00E074DB" w:rsidRPr="00466197" w:rsidRDefault="00E074DB" w:rsidP="00E074DB">
      <w:pPr>
        <w:jc w:val="center"/>
        <w:rPr>
          <w:b/>
          <w:bCs/>
          <w:lang w:eastAsia="ar-SA"/>
        </w:rPr>
      </w:pPr>
    </w:p>
    <w:p w:rsidR="00E074DB" w:rsidRPr="00044C09" w:rsidRDefault="00E074DB" w:rsidP="00E074DB">
      <w:pPr>
        <w:jc w:val="center"/>
        <w:rPr>
          <w:b/>
          <w:bCs/>
          <w:lang w:eastAsia="ar-SA"/>
        </w:rPr>
      </w:pPr>
    </w:p>
    <w:p w:rsidR="00E074DB" w:rsidRDefault="00E074DB" w:rsidP="00E074DB">
      <w:pPr>
        <w:jc w:val="center"/>
        <w:rPr>
          <w:b/>
          <w:bCs/>
          <w:lang w:val="ru-RU" w:eastAsia="ar-SA"/>
        </w:rPr>
      </w:pPr>
      <w:r w:rsidRPr="008A1177">
        <w:rPr>
          <w:b/>
          <w:bCs/>
          <w:lang w:eastAsia="ar-SA"/>
        </w:rPr>
        <w:t>3. Обов'язки і права Головного розпорядника коштів:</w:t>
      </w:r>
    </w:p>
    <w:p w:rsidR="00E074DB" w:rsidRDefault="00E074DB" w:rsidP="00E074DB">
      <w:pPr>
        <w:rPr>
          <w:b/>
          <w:bCs/>
          <w:lang w:val="ru-RU" w:eastAsia="ar-SA"/>
        </w:rPr>
      </w:pPr>
    </w:p>
    <w:p w:rsidR="00E074DB" w:rsidRPr="00FE4E3A" w:rsidRDefault="00E074DB" w:rsidP="00E074DB">
      <w:pPr>
        <w:rPr>
          <w:b/>
          <w:bCs/>
          <w:lang w:eastAsia="ar-SA"/>
        </w:rPr>
      </w:pPr>
      <w:r>
        <w:rPr>
          <w:b/>
          <w:bCs/>
          <w:lang w:val="ru-RU" w:eastAsia="ar-SA"/>
        </w:rPr>
        <w:t xml:space="preserve">            </w:t>
      </w:r>
      <w:r w:rsidRPr="008A1177">
        <w:rPr>
          <w:b/>
          <w:bCs/>
          <w:lang w:eastAsia="ar-SA"/>
        </w:rPr>
        <w:t>3.1. Головний розпорядник коштів зобов'язується:</w:t>
      </w:r>
    </w:p>
    <w:p w:rsidR="00E074DB" w:rsidRPr="008A1177" w:rsidRDefault="00E074DB" w:rsidP="00E074DB">
      <w:pPr>
        <w:ind w:firstLine="709"/>
        <w:jc w:val="both"/>
        <w:rPr>
          <w:lang w:eastAsia="ar-SA"/>
        </w:rPr>
      </w:pPr>
      <w:r w:rsidRPr="008A1177">
        <w:rPr>
          <w:lang w:eastAsia="ar-SA"/>
        </w:rPr>
        <w:t>3.1.1. Прийняти, розглянути сформовані Кредитно-фінансовою установою Реєстри Позичальників (додаток 2), які отримали кредит на цілі, передбачені в додатку 1 до цього Договору.</w:t>
      </w:r>
    </w:p>
    <w:p w:rsidR="00E074DB" w:rsidRPr="008A1177" w:rsidRDefault="00E074DB" w:rsidP="00E074DB">
      <w:pPr>
        <w:ind w:firstLine="709"/>
        <w:jc w:val="both"/>
        <w:rPr>
          <w:color w:val="FF0000"/>
          <w:lang w:eastAsia="ar-SA"/>
        </w:rPr>
      </w:pPr>
      <w:r w:rsidRPr="008A1177">
        <w:rPr>
          <w:lang w:eastAsia="ar-SA"/>
        </w:rPr>
        <w:t xml:space="preserve">3.1.2. Резервувати за Позичальниками кошти, необхідні для </w:t>
      </w:r>
      <w:r w:rsidRPr="008A1177">
        <w:rPr>
          <w:bCs/>
          <w:lang w:eastAsia="ar-SA"/>
        </w:rPr>
        <w:t>компенсації відсоткової ставки</w:t>
      </w:r>
      <w:r w:rsidRPr="008A1177">
        <w:rPr>
          <w:bCs/>
          <w:color w:val="FF0000"/>
          <w:lang w:val="ru-RU" w:eastAsia="ar-SA"/>
        </w:rPr>
        <w:t xml:space="preserve"> </w:t>
      </w:r>
      <w:r w:rsidRPr="008A1177">
        <w:rPr>
          <w:lang w:eastAsia="ar-SA"/>
        </w:rPr>
        <w:t xml:space="preserve"> за Кредитним договором, відповідно до Реєстру Позичальників (додаток 2), наданого Кредитно-фінансовою установою, згідно з п. 3.1.1 цього</w:t>
      </w:r>
      <w:r w:rsidRPr="008A1177">
        <w:rPr>
          <w:color w:val="FF0000"/>
          <w:lang w:eastAsia="ar-SA"/>
        </w:rPr>
        <w:t xml:space="preserve"> </w:t>
      </w:r>
      <w:r w:rsidRPr="008A1177">
        <w:rPr>
          <w:lang w:eastAsia="ar-SA"/>
        </w:rPr>
        <w:t>Договору.</w:t>
      </w:r>
    </w:p>
    <w:p w:rsidR="00E074DB" w:rsidRPr="008A1177" w:rsidRDefault="00E074DB" w:rsidP="00E074DB">
      <w:pPr>
        <w:ind w:firstLine="708"/>
        <w:jc w:val="both"/>
        <w:rPr>
          <w:lang w:eastAsia="ar-SA"/>
        </w:rPr>
      </w:pPr>
      <w:r w:rsidRPr="008A1177">
        <w:rPr>
          <w:lang w:eastAsia="ar-SA"/>
        </w:rPr>
        <w:t xml:space="preserve"> 3.1.3. Прийняти, розглянути сформовані Кредитно-фінансовою установою зведені Реєстри (додаток 3), згідно п.4.1.6 цього Договору.</w:t>
      </w:r>
    </w:p>
    <w:p w:rsidR="00E074DB" w:rsidRPr="00FE4E3A" w:rsidRDefault="00E074DB" w:rsidP="00E074DB">
      <w:pPr>
        <w:ind w:firstLine="708"/>
        <w:jc w:val="both"/>
        <w:rPr>
          <w:lang w:eastAsia="ar-SA"/>
        </w:rPr>
      </w:pPr>
      <w:r w:rsidRPr="00B561B7">
        <w:rPr>
          <w:lang w:eastAsia="ar-SA"/>
        </w:rPr>
        <w:t>3.</w:t>
      </w:r>
      <w:r w:rsidRPr="006733ED">
        <w:rPr>
          <w:lang w:eastAsia="ar-SA"/>
        </w:rPr>
        <w:t xml:space="preserve">1.4. Перераховувати кошти </w:t>
      </w:r>
      <w:r w:rsidRPr="006733ED">
        <w:rPr>
          <w:bCs/>
          <w:lang w:eastAsia="ar-SA"/>
        </w:rPr>
        <w:t>компенсації відсоткової ставки</w:t>
      </w:r>
      <w:r w:rsidRPr="006733ED">
        <w:rPr>
          <w:lang w:eastAsia="ar-SA"/>
        </w:rPr>
        <w:t xml:space="preserve">, згідно із зведеними Реєстрами (додаток 3) на рахунок </w:t>
      </w:r>
      <w:r w:rsidRPr="00841085">
        <w:rPr>
          <w:b/>
          <w:lang w:eastAsia="ar-SA"/>
        </w:rPr>
        <w:t xml:space="preserve">№ </w:t>
      </w:r>
      <w:r w:rsidRPr="00466197">
        <w:rPr>
          <w:sz w:val="23"/>
          <w:szCs w:val="23"/>
          <w:shd w:val="clear" w:color="auto" w:fill="FFFFFF"/>
          <w:lang w:val="ru-RU"/>
        </w:rPr>
        <w:t>UA</w:t>
      </w:r>
      <w:r w:rsidRPr="00466197">
        <w:rPr>
          <w:sz w:val="23"/>
          <w:szCs w:val="23"/>
          <w:shd w:val="clear" w:color="auto" w:fill="FFFFFF"/>
        </w:rPr>
        <w:t>______________________________________</w:t>
      </w:r>
      <w:r w:rsidRPr="00466197">
        <w:rPr>
          <w:color w:val="777777"/>
          <w:sz w:val="23"/>
          <w:szCs w:val="23"/>
          <w:shd w:val="clear" w:color="auto" w:fill="FFFFFF"/>
        </w:rPr>
        <w:t>.</w:t>
      </w:r>
      <w:r w:rsidRPr="00466197">
        <w:rPr>
          <w:lang w:eastAsia="ar-SA"/>
        </w:rPr>
        <w:t>,</w:t>
      </w:r>
      <w:r w:rsidRPr="006733ED">
        <w:rPr>
          <w:lang w:eastAsia="ar-SA"/>
        </w:rPr>
        <w:t xml:space="preserve"> що відкритий у Кредитно-фінансовій установі</w:t>
      </w:r>
      <w:r w:rsidRPr="00FE4E3A">
        <w:rPr>
          <w:lang w:eastAsia="ar-SA"/>
        </w:rPr>
        <w:t>.</w:t>
      </w:r>
    </w:p>
    <w:p w:rsidR="00E074DB" w:rsidRPr="008A1177" w:rsidRDefault="00E074DB" w:rsidP="00E074DB">
      <w:pPr>
        <w:ind w:firstLine="708"/>
        <w:jc w:val="both"/>
        <w:rPr>
          <w:lang w:eastAsia="ar-SA"/>
        </w:rPr>
      </w:pPr>
      <w:r w:rsidRPr="008A1177">
        <w:rPr>
          <w:lang w:eastAsia="ar-SA"/>
        </w:rPr>
        <w:t xml:space="preserve">3.1.5. Надавати Кредитно-фінансовій установі на її письмову вимогу (але не частіше одного разу на місяць) довідку-розрахунок про суму коштів, які зарезервовані за Позичальниками і використані на </w:t>
      </w:r>
      <w:r w:rsidRPr="008A1177">
        <w:rPr>
          <w:bCs/>
          <w:lang w:eastAsia="ar-SA"/>
        </w:rPr>
        <w:t>компенсацію відсоткової ставки</w:t>
      </w:r>
      <w:r w:rsidRPr="008A1177">
        <w:rPr>
          <w:lang w:eastAsia="ar-SA"/>
        </w:rPr>
        <w:t xml:space="preserve"> за Кредитними договорами.</w:t>
      </w:r>
    </w:p>
    <w:p w:rsidR="00E074DB" w:rsidRPr="008A1177" w:rsidRDefault="00E074DB" w:rsidP="00E074DB">
      <w:pPr>
        <w:ind w:right="-2" w:firstLine="708"/>
        <w:jc w:val="both"/>
        <w:rPr>
          <w:lang w:eastAsia="ar-SA"/>
        </w:rPr>
      </w:pPr>
      <w:r w:rsidRPr="008A1177">
        <w:rPr>
          <w:lang w:eastAsia="ar-SA"/>
        </w:rPr>
        <w:t>3.1.6. Повідомляти Кредитно-фінансову установу про всі зміни, що можуть вплинути на виконання Сторонами  умов цього Договору  за 3  банківські дні до набрання ними чинності.</w:t>
      </w:r>
    </w:p>
    <w:p w:rsidR="00E074DB" w:rsidRPr="008A1177" w:rsidRDefault="00E074DB" w:rsidP="00E074DB">
      <w:pPr>
        <w:shd w:val="clear" w:color="auto" w:fill="FFFFFF"/>
        <w:tabs>
          <w:tab w:val="left" w:pos="749"/>
        </w:tabs>
        <w:ind w:left="11"/>
        <w:jc w:val="both"/>
      </w:pPr>
      <w:r w:rsidRPr="008A1177">
        <w:rPr>
          <w:lang w:eastAsia="ar-SA"/>
        </w:rPr>
        <w:tab/>
        <w:t xml:space="preserve">3.1.7. </w:t>
      </w:r>
      <w:r w:rsidRPr="008A1177">
        <w:rPr>
          <w:spacing w:val="-5"/>
          <w:lang w:eastAsia="ar-SA"/>
        </w:rPr>
        <w:t>Н</w:t>
      </w:r>
      <w:r w:rsidRPr="008A1177">
        <w:rPr>
          <w:spacing w:val="1"/>
          <w:lang w:eastAsia="ar-SA"/>
        </w:rPr>
        <w:t xml:space="preserve">е розголошувати відомості, які становлять банківську та комерційну таємницю </w:t>
      </w:r>
      <w:r w:rsidRPr="008A1177">
        <w:rPr>
          <w:lang w:eastAsia="ar-SA"/>
        </w:rPr>
        <w:t>Кредитно-фінансової установи</w:t>
      </w:r>
      <w:r w:rsidRPr="008A1177">
        <w:rPr>
          <w:spacing w:val="-1"/>
          <w:lang w:eastAsia="ar-SA"/>
        </w:rPr>
        <w:t xml:space="preserve">, а також відомості, які стали відомі </w:t>
      </w:r>
      <w:r w:rsidRPr="008A1177">
        <w:rPr>
          <w:spacing w:val="8"/>
          <w:lang w:eastAsia="ar-SA"/>
        </w:rPr>
        <w:t>у зв'язку з виконанням обов'язків за цим</w:t>
      </w:r>
      <w:r w:rsidRPr="008A1177">
        <w:rPr>
          <w:spacing w:val="-1"/>
          <w:lang w:eastAsia="ar-SA"/>
        </w:rPr>
        <w:t xml:space="preserve"> Договором.</w:t>
      </w:r>
    </w:p>
    <w:p w:rsidR="00E074DB" w:rsidRPr="008A1177" w:rsidRDefault="00E074DB" w:rsidP="00E074DB">
      <w:pPr>
        <w:spacing w:line="360" w:lineRule="auto"/>
        <w:ind w:firstLine="708"/>
        <w:jc w:val="both"/>
      </w:pPr>
      <w:r w:rsidRPr="008A1177">
        <w:t xml:space="preserve"> 3.1.8. Виконувати інші зобов’язання  за цим Договором.</w:t>
      </w:r>
      <w:r w:rsidRPr="008A1177">
        <w:rPr>
          <w:lang w:eastAsia="ar-SA"/>
        </w:rPr>
        <w:tab/>
      </w:r>
    </w:p>
    <w:p w:rsidR="00E074DB" w:rsidRPr="00841085" w:rsidRDefault="00E074DB" w:rsidP="00E074DB">
      <w:pPr>
        <w:ind w:firstLine="708"/>
        <w:jc w:val="both"/>
        <w:rPr>
          <w:b/>
          <w:bCs/>
          <w:lang w:val="ru-RU" w:eastAsia="ar-SA"/>
        </w:rPr>
      </w:pPr>
      <w:r w:rsidRPr="008A1177">
        <w:rPr>
          <w:b/>
          <w:bCs/>
          <w:lang w:eastAsia="ar-SA"/>
        </w:rPr>
        <w:t>3.2. Головний розпорядник коштів має право</w:t>
      </w:r>
    </w:p>
    <w:p w:rsidR="00E074DB" w:rsidRPr="008A1177" w:rsidRDefault="00E074DB" w:rsidP="00E074DB">
      <w:pPr>
        <w:ind w:right="-2" w:firstLine="708"/>
        <w:jc w:val="both"/>
        <w:rPr>
          <w:lang w:eastAsia="ar-SA"/>
        </w:rPr>
      </w:pPr>
      <w:r w:rsidRPr="008A1177">
        <w:rPr>
          <w:lang w:eastAsia="ar-SA"/>
        </w:rPr>
        <w:t>3.2.1. Вносити на розгляд Кредитно-фінансової установи пропозиції щодо вдосконалення правовідносин за цим Договором, а також схеми кредитування Позичальників.</w:t>
      </w:r>
    </w:p>
    <w:p w:rsidR="00E074DB" w:rsidRPr="008A1177" w:rsidRDefault="00E074DB" w:rsidP="00E074DB">
      <w:pPr>
        <w:ind w:right="-2" w:firstLine="708"/>
        <w:jc w:val="both"/>
        <w:rPr>
          <w:lang w:val="ru-RU" w:eastAsia="ar-SA"/>
        </w:rPr>
      </w:pPr>
      <w:r w:rsidRPr="008A1177">
        <w:rPr>
          <w:lang w:eastAsia="ar-SA"/>
        </w:rPr>
        <w:t>3.2.2. З</w:t>
      </w:r>
      <w:r w:rsidRPr="008A1177">
        <w:t xml:space="preserve">дійснювати контроль </w:t>
      </w:r>
      <w:r w:rsidRPr="008A1177">
        <w:rPr>
          <w:lang w:eastAsia="ar-SA"/>
        </w:rPr>
        <w:t>за дотриманням Кредитно-фінансовою установою умов цього Договору.</w:t>
      </w:r>
    </w:p>
    <w:p w:rsidR="00E074DB" w:rsidRPr="008A1177" w:rsidRDefault="00E074DB" w:rsidP="00E074DB">
      <w:pPr>
        <w:ind w:right="-2" w:firstLine="708"/>
        <w:jc w:val="both"/>
        <w:rPr>
          <w:b/>
          <w:bCs/>
          <w:lang w:eastAsia="ar-SA"/>
        </w:rPr>
      </w:pPr>
      <w:r w:rsidRPr="008A1177">
        <w:rPr>
          <w:lang w:val="ru-RU" w:eastAsia="ar-SA"/>
        </w:rPr>
        <w:t xml:space="preserve">3.2.3. </w:t>
      </w:r>
      <w:r w:rsidRPr="008A1177">
        <w:rPr>
          <w:lang w:eastAsia="ar-SA"/>
        </w:rPr>
        <w:t>Здійснювати заходи із перевірки пакетів документів Позичальників (згідно додатком 4 до цього Договору) та контроль за ціл</w:t>
      </w:r>
      <w:r w:rsidRPr="008A1177">
        <w:rPr>
          <w:lang w:val="ru-RU" w:eastAsia="ar-SA"/>
        </w:rPr>
        <w:t>ьовим</w:t>
      </w:r>
      <w:r w:rsidRPr="008A1177">
        <w:rPr>
          <w:lang w:eastAsia="ar-SA"/>
        </w:rPr>
        <w:t xml:space="preserve"> використання кредитів, отриманих за Програмою, відповідно до умов цього Договору, за умови попереднього письмового повідомлення про це Кредитно-фінансової установи за 10 банківських днів.</w:t>
      </w:r>
    </w:p>
    <w:p w:rsidR="00E074DB" w:rsidRDefault="00E074DB" w:rsidP="00E074DB">
      <w:pPr>
        <w:ind w:right="-199"/>
        <w:rPr>
          <w:b/>
          <w:bCs/>
          <w:lang w:val="ru-RU" w:eastAsia="ar-SA"/>
        </w:rPr>
      </w:pPr>
      <w:r>
        <w:rPr>
          <w:b/>
          <w:bCs/>
          <w:lang w:val="ru-RU" w:eastAsia="ar-SA"/>
        </w:rPr>
        <w:t xml:space="preserve">              </w:t>
      </w:r>
    </w:p>
    <w:p w:rsidR="00E074DB" w:rsidRPr="008A1177" w:rsidRDefault="00E074DB" w:rsidP="00E074DB">
      <w:pPr>
        <w:ind w:right="-199"/>
        <w:rPr>
          <w:b/>
          <w:bCs/>
          <w:lang w:eastAsia="ar-SA"/>
        </w:rPr>
      </w:pPr>
      <w:r>
        <w:rPr>
          <w:b/>
          <w:bCs/>
          <w:lang w:val="ru-RU" w:eastAsia="ar-SA"/>
        </w:rPr>
        <w:t xml:space="preserve">              </w:t>
      </w:r>
      <w:r w:rsidRPr="008A1177">
        <w:rPr>
          <w:b/>
          <w:bCs/>
          <w:lang w:eastAsia="ar-SA"/>
        </w:rPr>
        <w:t>4. Обов'язки і права Кредитно-фінансової установи</w:t>
      </w:r>
    </w:p>
    <w:p w:rsidR="00E074DB" w:rsidRPr="008A1177" w:rsidRDefault="00E074DB" w:rsidP="00E074DB">
      <w:pPr>
        <w:spacing w:before="120"/>
        <w:jc w:val="both"/>
        <w:rPr>
          <w:bCs/>
        </w:rPr>
      </w:pPr>
      <w:r>
        <w:rPr>
          <w:b/>
          <w:bCs/>
          <w:lang w:val="ru-RU" w:eastAsia="ar-SA"/>
        </w:rPr>
        <w:t xml:space="preserve">              </w:t>
      </w:r>
      <w:r w:rsidRPr="008A1177">
        <w:rPr>
          <w:b/>
          <w:bCs/>
          <w:lang w:eastAsia="ar-SA"/>
        </w:rPr>
        <w:t>4.1. Кредитно-фінансова установа зобов'язується:</w:t>
      </w:r>
    </w:p>
    <w:p w:rsidR="00E074DB" w:rsidRPr="008A1177" w:rsidRDefault="00E074DB" w:rsidP="00E074DB">
      <w:pPr>
        <w:pStyle w:val="a6"/>
        <w:spacing w:before="120"/>
        <w:ind w:firstLine="709"/>
        <w:jc w:val="both"/>
        <w:rPr>
          <w:bCs/>
        </w:rPr>
      </w:pPr>
      <w:r w:rsidRPr="008A1177">
        <w:rPr>
          <w:bCs/>
        </w:rPr>
        <w:t>4.1.1.Надавати кредити Позичальникам</w:t>
      </w:r>
      <w:r w:rsidRPr="008A1177">
        <w:rPr>
          <w:bCs/>
          <w:lang w:val="ru-RU"/>
        </w:rPr>
        <w:t xml:space="preserve"> </w:t>
      </w:r>
      <w:r w:rsidRPr="008A1177">
        <w:rPr>
          <w:bCs/>
        </w:rPr>
        <w:t xml:space="preserve">на цілі, передбачені в додатку 1 до цього Договору, у порядку, передбаченому внутрішніми нормативними документами </w:t>
      </w:r>
      <w:r w:rsidRPr="008A1177">
        <w:rPr>
          <w:bCs/>
          <w:lang w:eastAsia="ar-SA"/>
        </w:rPr>
        <w:t>Кредитно-фінансової установи</w:t>
      </w:r>
      <w:r w:rsidRPr="008A1177">
        <w:rPr>
          <w:bCs/>
        </w:rPr>
        <w:t>.</w:t>
      </w:r>
    </w:p>
    <w:p w:rsidR="00E074DB" w:rsidRPr="008A1177" w:rsidRDefault="00E074DB" w:rsidP="00E074DB">
      <w:pPr>
        <w:pStyle w:val="a6"/>
        <w:ind w:firstLine="708"/>
        <w:jc w:val="both"/>
        <w:rPr>
          <w:lang w:eastAsia="ar-SA"/>
        </w:rPr>
      </w:pPr>
      <w:r w:rsidRPr="008A1177">
        <w:rPr>
          <w:bCs/>
        </w:rPr>
        <w:t xml:space="preserve">4.1.2. Визначати суму коштів, яка необхідна для </w:t>
      </w:r>
      <w:r w:rsidRPr="008A1177">
        <w:rPr>
          <w:bCs/>
          <w:lang w:eastAsia="ar-SA"/>
        </w:rPr>
        <w:t xml:space="preserve">компенсації відсоткової ставки </w:t>
      </w:r>
      <w:r w:rsidRPr="008A1177">
        <w:rPr>
          <w:bCs/>
        </w:rPr>
        <w:t>за Кредитним договором для кожного Позичальника, виходячи з умов передбачених у п.1.3 цього Договору та відобразити це у зведеному Реєстрі згідно додатку 3.</w:t>
      </w:r>
    </w:p>
    <w:p w:rsidR="00E074DB" w:rsidRPr="008A1177" w:rsidRDefault="00E074DB" w:rsidP="00E074DB">
      <w:pPr>
        <w:ind w:firstLine="708"/>
        <w:jc w:val="both"/>
        <w:rPr>
          <w:lang w:eastAsia="ar-SA"/>
        </w:rPr>
      </w:pPr>
      <w:r w:rsidRPr="008A1177">
        <w:rPr>
          <w:lang w:eastAsia="ar-SA"/>
        </w:rPr>
        <w:t>4.1.3. Формувати та зберігати пакет документів, щодо кожного Позичальника, який отримав кредит у Кредитно-фінансовій установі, відповідно до умов цього Договору, згідно з переліком, визначеним у додатку 4 до цього Договору.</w:t>
      </w:r>
    </w:p>
    <w:p w:rsidR="00E074DB" w:rsidRPr="008A1177" w:rsidRDefault="00E074DB" w:rsidP="00E074DB">
      <w:pPr>
        <w:ind w:firstLine="708"/>
        <w:jc w:val="both"/>
        <w:rPr>
          <w:lang w:eastAsia="ar-SA"/>
        </w:rPr>
      </w:pPr>
      <w:r w:rsidRPr="008A1177">
        <w:rPr>
          <w:lang w:eastAsia="ar-SA"/>
        </w:rPr>
        <w:t xml:space="preserve">4.1.4 Формувати </w:t>
      </w:r>
      <w:r w:rsidRPr="008A1177">
        <w:rPr>
          <w:iCs/>
          <w:lang w:eastAsia="ar-SA"/>
        </w:rPr>
        <w:t>Реєстр Позичальників</w:t>
      </w:r>
      <w:r w:rsidRPr="008A1177">
        <w:rPr>
          <w:lang w:eastAsia="ar-SA"/>
        </w:rPr>
        <w:t>, які отримали кредит у Кредитно-фінансовій установі на цілі передбачені цим Договором, згідно форми наведеної у Додатку 2 до цього Договору.</w:t>
      </w:r>
    </w:p>
    <w:p w:rsidR="00E074DB" w:rsidRPr="008A1177" w:rsidRDefault="00E074DB" w:rsidP="00E074DB">
      <w:pPr>
        <w:ind w:firstLine="708"/>
        <w:jc w:val="both"/>
        <w:rPr>
          <w:lang w:eastAsia="ar-SA"/>
        </w:rPr>
      </w:pPr>
      <w:r w:rsidRPr="008A1177">
        <w:rPr>
          <w:lang w:eastAsia="ar-SA"/>
        </w:rPr>
        <w:t>4.1.5. Не пізніше п’ятнадцятого числа кожного місяця подавати Головному розпоряднику коштів сформовані Реєстри Позичальників, які отримали кредит в попередньому місяці за Програмою, згідно з формою Додатку 2 до цього Договору.</w:t>
      </w:r>
    </w:p>
    <w:p w:rsidR="00E074DB" w:rsidRPr="008A1177" w:rsidRDefault="00E074DB" w:rsidP="00E074DB">
      <w:pPr>
        <w:ind w:firstLine="708"/>
        <w:jc w:val="both"/>
        <w:rPr>
          <w:bCs/>
        </w:rPr>
      </w:pPr>
      <w:r w:rsidRPr="008A1177">
        <w:rPr>
          <w:lang w:eastAsia="ar-SA"/>
        </w:rPr>
        <w:lastRenderedPageBreak/>
        <w:t>4.1.6. Формувати та подавати Головному розпоряднику коштів, не пізніше п’ятнадцятого числа наступного місяця за місяцем що минув , зведений Реєстр  всіх Позичальників, згідно з формою Додатку 3 до цього Договору.</w:t>
      </w:r>
    </w:p>
    <w:p w:rsidR="00E074DB" w:rsidRPr="006733ED" w:rsidRDefault="00E074DB" w:rsidP="00E074DB">
      <w:pPr>
        <w:pStyle w:val="a6"/>
        <w:ind w:firstLine="708"/>
        <w:jc w:val="both"/>
        <w:rPr>
          <w:lang w:eastAsia="ar-SA"/>
        </w:rPr>
      </w:pPr>
      <w:r w:rsidRPr="008A1177">
        <w:rPr>
          <w:bCs/>
        </w:rPr>
        <w:t xml:space="preserve">4.1.7. </w:t>
      </w:r>
      <w:r w:rsidRPr="006733ED">
        <w:rPr>
          <w:bCs/>
        </w:rPr>
        <w:t xml:space="preserve">Перераховувати скеровані Головним розпорядником коштів на рахунок </w:t>
      </w:r>
      <w:r>
        <w:rPr>
          <w:b/>
          <w:bCs/>
        </w:rPr>
        <w:br/>
      </w:r>
      <w:r w:rsidRPr="006733ED">
        <w:rPr>
          <w:lang w:eastAsia="ar-SA"/>
        </w:rPr>
        <w:t>№</w:t>
      </w:r>
      <w:r w:rsidRPr="00BF5CAD">
        <w:rPr>
          <w:lang w:eastAsia="ar-SA"/>
        </w:rPr>
        <w:t xml:space="preserve"> </w:t>
      </w:r>
      <w:r>
        <w:rPr>
          <w:rFonts w:eastAsia="Calibri"/>
          <w:shd w:val="clear" w:color="auto" w:fill="FFFFFF"/>
          <w:lang w:val="ru-RU" w:eastAsia="en-US"/>
        </w:rPr>
        <w:t>_______________________________</w:t>
      </w:r>
      <w:r w:rsidRPr="00BF5CAD">
        <w:rPr>
          <w:rFonts w:eastAsia="Calibri"/>
          <w:shd w:val="clear" w:color="auto" w:fill="FFFFFF"/>
          <w:lang w:val="ru-RU" w:eastAsia="en-US"/>
        </w:rPr>
        <w:t xml:space="preserve"> </w:t>
      </w:r>
      <w:r w:rsidRPr="006733ED">
        <w:rPr>
          <w:bCs/>
          <w:lang w:eastAsia="ar-SA"/>
        </w:rPr>
        <w:t>Кредитно-фінансової установи</w:t>
      </w:r>
      <w:r>
        <w:rPr>
          <w:bCs/>
        </w:rPr>
        <w:t>, призначений</w:t>
      </w:r>
      <w:r w:rsidRPr="006733ED">
        <w:rPr>
          <w:bCs/>
        </w:rPr>
        <w:t xml:space="preserve"> для компенсації відсоткової ставки  для зарахування  на поточні рахунки Позичальників, відповідно до умов цього Договору</w:t>
      </w:r>
      <w:r w:rsidRPr="006733ED">
        <w:rPr>
          <w:b/>
          <w:bCs/>
        </w:rPr>
        <w:t xml:space="preserve">. </w:t>
      </w:r>
    </w:p>
    <w:p w:rsidR="00E074DB" w:rsidRPr="008A1177" w:rsidRDefault="00E074DB" w:rsidP="00E074DB">
      <w:pPr>
        <w:ind w:right="-2" w:firstLine="708"/>
        <w:jc w:val="both"/>
        <w:rPr>
          <w:lang w:eastAsia="ar-SA"/>
        </w:rPr>
      </w:pPr>
      <w:r w:rsidRPr="006733ED">
        <w:rPr>
          <w:lang w:eastAsia="ar-SA"/>
        </w:rPr>
        <w:t xml:space="preserve">4.1.8. Повідомляти Головного розпорядника коштів про дострокове погашення кредиту Позичальником на наступний банківський день після його погашення, а залишок коштів призначених на </w:t>
      </w:r>
      <w:r w:rsidRPr="006733ED">
        <w:rPr>
          <w:bCs/>
          <w:lang w:eastAsia="ar-SA"/>
        </w:rPr>
        <w:t>компенсацію відсоткової ставки</w:t>
      </w:r>
      <w:r w:rsidRPr="006733ED">
        <w:rPr>
          <w:lang w:eastAsia="ar-SA"/>
        </w:rPr>
        <w:t xml:space="preserve"> за кредитом, повертати на розрахунковий рахунок № </w:t>
      </w:r>
      <w:r w:rsidRPr="0059344A">
        <w:rPr>
          <w:sz w:val="26"/>
          <w:szCs w:val="26"/>
          <w:lang w:val="en-US"/>
        </w:rPr>
        <w:t>UA</w:t>
      </w:r>
      <w:r>
        <w:rPr>
          <w:sz w:val="26"/>
          <w:szCs w:val="26"/>
          <w:lang w:val="ru-RU"/>
        </w:rPr>
        <w:t>_________________________________</w:t>
      </w:r>
      <w:r w:rsidRPr="006733ED">
        <w:t xml:space="preserve"> </w:t>
      </w:r>
      <w:r w:rsidRPr="006733ED">
        <w:rPr>
          <w:lang w:eastAsia="ar-SA"/>
        </w:rPr>
        <w:t>Головного розпорядника</w:t>
      </w:r>
      <w:r w:rsidRPr="008A1177">
        <w:rPr>
          <w:lang w:eastAsia="ar-SA"/>
        </w:rPr>
        <w:t xml:space="preserve"> коштів.</w:t>
      </w:r>
    </w:p>
    <w:p w:rsidR="00E074DB" w:rsidRPr="008A1177" w:rsidRDefault="00E074DB" w:rsidP="00E074DB">
      <w:pPr>
        <w:ind w:right="-2" w:firstLine="708"/>
        <w:jc w:val="both"/>
        <w:rPr>
          <w:lang w:eastAsia="ar-SA"/>
        </w:rPr>
      </w:pPr>
      <w:r w:rsidRPr="008A1177">
        <w:rPr>
          <w:lang w:eastAsia="ar-SA"/>
        </w:rPr>
        <w:t>4.1.9. Здійснювати заходи з популяризації Програми, зокрема щодо надання компенсації відсотків Позичальникам, які отримали кредит у Кредитно-фінансовій установі на цілі, передбачені в Додатку 1 до цього Договору.</w:t>
      </w:r>
    </w:p>
    <w:p w:rsidR="00E074DB" w:rsidRPr="008A1177" w:rsidRDefault="00E074DB" w:rsidP="00E074DB">
      <w:pPr>
        <w:ind w:right="-2" w:firstLine="708"/>
        <w:jc w:val="both"/>
        <w:rPr>
          <w:lang w:eastAsia="ar-SA"/>
        </w:rPr>
      </w:pPr>
      <w:r w:rsidRPr="008A1177">
        <w:rPr>
          <w:lang w:eastAsia="ar-SA"/>
        </w:rPr>
        <w:t>4.1.10. Виконувати інші зобов’язання  за цим Договором.</w:t>
      </w:r>
    </w:p>
    <w:p w:rsidR="00E074DB" w:rsidRPr="008A1177" w:rsidRDefault="00E074DB" w:rsidP="00E074DB">
      <w:pPr>
        <w:ind w:right="-2" w:firstLine="708"/>
        <w:jc w:val="both"/>
        <w:rPr>
          <w:b/>
          <w:bCs/>
        </w:rPr>
      </w:pPr>
      <w:r w:rsidRPr="008A1177">
        <w:rPr>
          <w:lang w:eastAsia="ar-SA"/>
        </w:rPr>
        <w:t>4.1.11.</w:t>
      </w:r>
      <w:r w:rsidRPr="008A1177">
        <w:rPr>
          <w:bCs/>
          <w:lang w:eastAsia="ar-SA"/>
        </w:rPr>
        <w:t xml:space="preserve"> У Кредитних договорах, які укладатимуться з Позичальниками в графі «Ціль кредитування» зазначати: «за Программою енергозбереження для населення м. Новий Розділ </w:t>
      </w:r>
      <w:r>
        <w:rPr>
          <w:bCs/>
          <w:lang w:eastAsia="ar-SA"/>
        </w:rPr>
        <w:t>відповідного року</w:t>
      </w:r>
      <w:r w:rsidRPr="008A1177">
        <w:rPr>
          <w:bCs/>
          <w:lang w:eastAsia="ar-SA"/>
        </w:rPr>
        <w:t>» з подальшим переліком товарів і послуг на які надається кредит.</w:t>
      </w:r>
    </w:p>
    <w:p w:rsidR="00E074DB" w:rsidRPr="008A1177" w:rsidRDefault="00E074DB" w:rsidP="00E074DB">
      <w:pPr>
        <w:ind w:left="696" w:firstLine="13"/>
        <w:jc w:val="both"/>
      </w:pPr>
      <w:r w:rsidRPr="008A1177">
        <w:rPr>
          <w:b/>
          <w:bCs/>
        </w:rPr>
        <w:t xml:space="preserve">4.2. </w:t>
      </w:r>
      <w:r w:rsidRPr="008A1177">
        <w:rPr>
          <w:b/>
          <w:bCs/>
          <w:lang w:eastAsia="ar-SA"/>
        </w:rPr>
        <w:t>Кредитно-фінансова установа</w:t>
      </w:r>
      <w:r w:rsidRPr="008A1177">
        <w:rPr>
          <w:b/>
          <w:bCs/>
        </w:rPr>
        <w:t xml:space="preserve"> має право</w:t>
      </w:r>
      <w:r w:rsidRPr="008A1177">
        <w:t>:</w:t>
      </w:r>
    </w:p>
    <w:p w:rsidR="00E074DB" w:rsidRPr="008A1177" w:rsidRDefault="00E074DB" w:rsidP="00E074DB">
      <w:pPr>
        <w:tabs>
          <w:tab w:val="left" w:pos="426"/>
        </w:tabs>
        <w:jc w:val="both"/>
      </w:pPr>
      <w:r w:rsidRPr="008A1177">
        <w:tab/>
        <w:t xml:space="preserve">     4.2.1. Відмовити Позичальникові в наданні кредиту у випадку:</w:t>
      </w:r>
    </w:p>
    <w:p w:rsidR="00E074DB" w:rsidRPr="008A1177" w:rsidRDefault="00E074DB" w:rsidP="00E074DB">
      <w:pPr>
        <w:tabs>
          <w:tab w:val="left" w:pos="426"/>
        </w:tabs>
        <w:jc w:val="both"/>
      </w:pPr>
      <w:r w:rsidRPr="008A1177">
        <w:tab/>
      </w:r>
      <w:r w:rsidRPr="008A1177">
        <w:tab/>
        <w:t xml:space="preserve">- невідповідності Позичальника вимогам </w:t>
      </w:r>
      <w:r w:rsidRPr="008A1177">
        <w:rPr>
          <w:lang w:eastAsia="ar-SA"/>
        </w:rPr>
        <w:t>Кредитно-фінансової установи</w:t>
      </w:r>
      <w:r w:rsidRPr="008A1177">
        <w:t xml:space="preserve"> та умовам цього Договору;</w:t>
      </w:r>
    </w:p>
    <w:p w:rsidR="00E074DB" w:rsidRPr="008A1177" w:rsidRDefault="00E074DB" w:rsidP="00E074DB">
      <w:pPr>
        <w:tabs>
          <w:tab w:val="left" w:pos="426"/>
        </w:tabs>
        <w:jc w:val="both"/>
      </w:pPr>
      <w:r w:rsidRPr="008A1177">
        <w:tab/>
      </w:r>
      <w:r w:rsidRPr="008A1177">
        <w:tab/>
        <w:t xml:space="preserve">- прийняття кредитним комітетом </w:t>
      </w:r>
      <w:r w:rsidRPr="008A1177">
        <w:rPr>
          <w:lang w:eastAsia="ar-SA"/>
        </w:rPr>
        <w:t>Кредитно-фінансової установи</w:t>
      </w:r>
      <w:r w:rsidRPr="008A1177">
        <w:t xml:space="preserve"> рішення про відмову у видачі кредиту.</w:t>
      </w:r>
    </w:p>
    <w:p w:rsidR="00E074DB" w:rsidRPr="008A1177" w:rsidRDefault="00E074DB" w:rsidP="00E074DB">
      <w:pPr>
        <w:rPr>
          <w:b/>
          <w:bCs/>
          <w:lang w:val="ru-RU"/>
        </w:rPr>
      </w:pPr>
    </w:p>
    <w:p w:rsidR="00E074DB" w:rsidRPr="008A1177" w:rsidRDefault="00E074DB" w:rsidP="00E074DB">
      <w:pPr>
        <w:jc w:val="center"/>
        <w:rPr>
          <w:b/>
          <w:bCs/>
        </w:rPr>
      </w:pPr>
      <w:r w:rsidRPr="008A1177">
        <w:rPr>
          <w:b/>
          <w:bCs/>
        </w:rPr>
        <w:t>5. Відповідальність Сторін</w:t>
      </w:r>
    </w:p>
    <w:p w:rsidR="00E074DB" w:rsidRPr="008A1177" w:rsidRDefault="00E074DB" w:rsidP="00E074DB">
      <w:pPr>
        <w:jc w:val="both"/>
      </w:pPr>
      <w:r w:rsidRPr="008A1177">
        <w:tab/>
        <w:t>5.1.У разі невиконання чи неналежного виконання зобов’язань, передбачених цим Договором, винна Сторона відшкодовує іншій Стороні всі завдані у зв’язку з цим збитки.</w:t>
      </w:r>
    </w:p>
    <w:p w:rsidR="00E074DB" w:rsidRPr="008A1177" w:rsidRDefault="00E074DB" w:rsidP="00E074DB">
      <w:pPr>
        <w:jc w:val="both"/>
      </w:pPr>
      <w:r w:rsidRPr="008A1177">
        <w:tab/>
        <w:t xml:space="preserve">5.2. </w:t>
      </w:r>
      <w:r w:rsidRPr="008A1177">
        <w:rPr>
          <w:lang w:eastAsia="ar-SA"/>
        </w:rPr>
        <w:t>Кредитно-фінансова установа</w:t>
      </w:r>
      <w:r w:rsidRPr="008A1177">
        <w:t xml:space="preserve"> несе відповідальність за не включення осіб, які отримали кредит за Програмою у зведений Реєстр згідно з додатком 3 до цього Договору.</w:t>
      </w:r>
    </w:p>
    <w:p w:rsidR="00E074DB" w:rsidRPr="008A1177" w:rsidRDefault="00E074DB" w:rsidP="00E074DB">
      <w:pPr>
        <w:jc w:val="both"/>
      </w:pPr>
      <w:r w:rsidRPr="008A1177">
        <w:tab/>
        <w:t xml:space="preserve">5.3. Головний розпорядник коштів не несе відповідальності за несвоєчасне, до 2-х місяців, перерахування коштів </w:t>
      </w:r>
      <w:r w:rsidRPr="008A1177">
        <w:rPr>
          <w:bCs/>
          <w:lang w:eastAsia="ar-SA"/>
        </w:rPr>
        <w:t xml:space="preserve">компенсації відсоткової ставки </w:t>
      </w:r>
      <w:r w:rsidRPr="008A1177">
        <w:t>Позичальників з міського бюджету.</w:t>
      </w:r>
    </w:p>
    <w:p w:rsidR="00E074DB" w:rsidRPr="008A1177" w:rsidRDefault="00E074DB" w:rsidP="00E074DB">
      <w:pPr>
        <w:ind w:firstLine="708"/>
        <w:jc w:val="both"/>
      </w:pPr>
      <w:r w:rsidRPr="008A1177">
        <w:t xml:space="preserve">5.4. </w:t>
      </w:r>
      <w:r w:rsidRPr="008A1177">
        <w:rPr>
          <w:lang w:eastAsia="ar-SA"/>
        </w:rPr>
        <w:t>Кредитно-фінансова установа</w:t>
      </w:r>
      <w:r w:rsidRPr="008A1177">
        <w:t xml:space="preserve"> не несе відповідальності за відмову Головного розпорядника коштів здійснювати виплату  </w:t>
      </w:r>
      <w:r w:rsidRPr="008A1177">
        <w:rPr>
          <w:bCs/>
          <w:lang w:eastAsia="ar-SA"/>
        </w:rPr>
        <w:t xml:space="preserve">компенсації відсоткової ставки </w:t>
      </w:r>
      <w:r w:rsidRPr="008A1177">
        <w:t xml:space="preserve">за кредитами, згідно із сформованими </w:t>
      </w:r>
      <w:r w:rsidRPr="008A1177">
        <w:rPr>
          <w:lang w:eastAsia="ar-SA"/>
        </w:rPr>
        <w:t>Кредитно-фінансовою установою</w:t>
      </w:r>
      <w:r w:rsidRPr="008A1177">
        <w:t xml:space="preserve"> зведеними Реєстрами.</w:t>
      </w:r>
    </w:p>
    <w:p w:rsidR="00E074DB" w:rsidRPr="008A1177" w:rsidRDefault="00E074DB" w:rsidP="00E074DB">
      <w:pPr>
        <w:jc w:val="center"/>
        <w:rPr>
          <w:b/>
          <w:bCs/>
        </w:rPr>
      </w:pPr>
    </w:p>
    <w:p w:rsidR="00E074DB" w:rsidRPr="008A1177" w:rsidRDefault="00E074DB" w:rsidP="00E074DB">
      <w:pPr>
        <w:jc w:val="center"/>
      </w:pPr>
      <w:r w:rsidRPr="008A1177">
        <w:rPr>
          <w:b/>
          <w:bCs/>
        </w:rPr>
        <w:t>6. Форс-мажорні обставини</w:t>
      </w:r>
    </w:p>
    <w:p w:rsidR="00E074DB" w:rsidRPr="008A1177" w:rsidRDefault="00E074DB" w:rsidP="00E074DB">
      <w:pPr>
        <w:spacing w:after="120"/>
        <w:ind w:firstLine="426"/>
        <w:jc w:val="both"/>
        <w:rPr>
          <w:b/>
          <w:bCs/>
        </w:rPr>
      </w:pPr>
      <w:r w:rsidRPr="008A1177">
        <w:t>6.1. Сторони звільняються від відповідальності за невиконання будь-якого з положень цього Договору, якщо це стало наслідком причин, що не контролюються не виконуючою стороною. До таких причин належать: стихійне лихо, екстремальні погодні умови, пожежі, страйки, військові дії, громадське безладдя і таке інше, але не обмежуються ними.</w:t>
      </w:r>
    </w:p>
    <w:p w:rsidR="00E074DB" w:rsidRPr="008A1177" w:rsidRDefault="00E074DB" w:rsidP="00E074DB">
      <w:pPr>
        <w:jc w:val="center"/>
        <w:rPr>
          <w:b/>
          <w:bCs/>
        </w:rPr>
      </w:pPr>
    </w:p>
    <w:p w:rsidR="00E074DB" w:rsidRPr="008A1177" w:rsidRDefault="00E074DB" w:rsidP="00E074DB">
      <w:pPr>
        <w:jc w:val="center"/>
        <w:rPr>
          <w:b/>
          <w:bCs/>
        </w:rPr>
      </w:pPr>
    </w:p>
    <w:p w:rsidR="00E074DB" w:rsidRPr="008A1177" w:rsidRDefault="00E074DB" w:rsidP="00E074DB">
      <w:pPr>
        <w:jc w:val="center"/>
      </w:pPr>
      <w:r w:rsidRPr="008A1177">
        <w:rPr>
          <w:b/>
          <w:bCs/>
        </w:rPr>
        <w:t>7. Строк дії Договору</w:t>
      </w:r>
    </w:p>
    <w:p w:rsidR="00E074DB" w:rsidRPr="00CC4B0D" w:rsidRDefault="00E074DB" w:rsidP="00E074DB">
      <w:pPr>
        <w:ind w:firstLine="720"/>
        <w:jc w:val="both"/>
      </w:pPr>
      <w:r w:rsidRPr="00132ED9">
        <w:t xml:space="preserve">7.1. Цей Договір набуває чинності з дня його підписання Сторонами і діє </w:t>
      </w:r>
      <w:r w:rsidRPr="00132ED9">
        <w:rPr>
          <w:bCs/>
          <w:lang w:eastAsia="ar-SA"/>
        </w:rPr>
        <w:t xml:space="preserve">в межах </w:t>
      </w:r>
      <w:r w:rsidRPr="00132ED9">
        <w:rPr>
          <w:lang w:eastAsia="ar-SA"/>
        </w:rPr>
        <w:t xml:space="preserve">Програми енергозбереження для населення </w:t>
      </w:r>
      <w:r>
        <w:rPr>
          <w:lang w:val="ru-RU" w:eastAsia="ar-SA"/>
        </w:rPr>
        <w:t>Новороздільської територіальної громади</w:t>
      </w:r>
      <w:r w:rsidRPr="00132ED9">
        <w:rPr>
          <w:lang w:eastAsia="ar-SA"/>
        </w:rPr>
        <w:t xml:space="preserve"> та прогноз на 202</w:t>
      </w:r>
      <w:r>
        <w:rPr>
          <w:lang w:val="ru-RU" w:eastAsia="ar-SA"/>
        </w:rPr>
        <w:t>2</w:t>
      </w:r>
      <w:r>
        <w:rPr>
          <w:lang w:eastAsia="ar-SA"/>
        </w:rPr>
        <w:t xml:space="preserve"> – 2023</w:t>
      </w:r>
      <w:r w:rsidRPr="00132ED9">
        <w:rPr>
          <w:lang w:eastAsia="ar-SA"/>
        </w:rPr>
        <w:t>роки, а саме до 31.12.20</w:t>
      </w:r>
      <w:r>
        <w:rPr>
          <w:lang w:eastAsia="ar-SA"/>
        </w:rPr>
        <w:t>2</w:t>
      </w:r>
      <w:r>
        <w:rPr>
          <w:lang w:val="ru-RU" w:eastAsia="ar-SA"/>
        </w:rPr>
        <w:t>1</w:t>
      </w:r>
      <w:r w:rsidRPr="00132ED9">
        <w:rPr>
          <w:lang w:eastAsia="ar-SA"/>
        </w:rPr>
        <w:t>р.</w:t>
      </w:r>
      <w:r w:rsidRPr="00132ED9">
        <w:t xml:space="preserve"> </w:t>
      </w:r>
    </w:p>
    <w:p w:rsidR="00E074DB" w:rsidRPr="008A1177" w:rsidRDefault="00E074DB" w:rsidP="00E074DB">
      <w:pPr>
        <w:ind w:right="57"/>
        <w:jc w:val="both"/>
      </w:pPr>
      <w:r w:rsidRPr="008A1177">
        <w:tab/>
        <w:t>7.2. Цей Договір може бути розірваний лише за згодою Сторін. Сторона, що бажає розірвати Договір, подає заяву не раніше, ніж за 30 календарних днів до пропонованого дня припинення дії Договору.</w:t>
      </w:r>
    </w:p>
    <w:p w:rsidR="00E074DB" w:rsidRDefault="00E074DB" w:rsidP="00E074DB">
      <w:pPr>
        <w:ind w:right="57" w:firstLine="708"/>
        <w:jc w:val="both"/>
        <w:rPr>
          <w:lang w:val="ru-RU"/>
        </w:rPr>
      </w:pPr>
      <w:r w:rsidRPr="00132ED9">
        <w:t xml:space="preserve">7.3. Після закінчення дії Договору Головний розпорядник коштів зобов’язується здійснювати </w:t>
      </w:r>
      <w:r w:rsidRPr="00132ED9">
        <w:rPr>
          <w:bCs/>
          <w:lang w:eastAsia="ar-SA"/>
        </w:rPr>
        <w:t>компенсацію відсоткової ставки</w:t>
      </w:r>
      <w:r w:rsidRPr="00132ED9">
        <w:t xml:space="preserve"> за кредитами, згідно із сформованими </w:t>
      </w:r>
      <w:r w:rsidRPr="00132ED9">
        <w:rPr>
          <w:lang w:eastAsia="ar-SA"/>
        </w:rPr>
        <w:t>Кредитно-фінансовою установою</w:t>
      </w:r>
      <w:r w:rsidRPr="00132ED9">
        <w:t xml:space="preserve"> зведеними Реєстрами, до повного виконання перед Позичальником зобов’язань за кредитом.</w:t>
      </w:r>
    </w:p>
    <w:p w:rsidR="00E074DB" w:rsidRDefault="00E074DB" w:rsidP="00E074DB">
      <w:pPr>
        <w:ind w:right="57" w:firstLine="708"/>
        <w:jc w:val="both"/>
        <w:rPr>
          <w:lang w:val="ru-RU"/>
        </w:rPr>
      </w:pPr>
    </w:p>
    <w:p w:rsidR="00E074DB" w:rsidRPr="00FE4E3A" w:rsidRDefault="00E074DB" w:rsidP="00E074DB">
      <w:pPr>
        <w:ind w:right="57" w:firstLine="708"/>
        <w:jc w:val="both"/>
        <w:rPr>
          <w:lang w:val="ru-RU"/>
        </w:rPr>
      </w:pPr>
    </w:p>
    <w:p w:rsidR="00E074DB" w:rsidRDefault="00E074DB" w:rsidP="00E074DB">
      <w:pPr>
        <w:jc w:val="center"/>
        <w:rPr>
          <w:b/>
          <w:bCs/>
          <w:lang w:val="ru-RU"/>
        </w:rPr>
      </w:pPr>
    </w:p>
    <w:p w:rsidR="00E074DB" w:rsidRPr="008A1177" w:rsidRDefault="00E074DB" w:rsidP="00E074DB">
      <w:pPr>
        <w:jc w:val="center"/>
      </w:pPr>
      <w:r w:rsidRPr="008A1177">
        <w:rPr>
          <w:b/>
          <w:bCs/>
        </w:rPr>
        <w:t>8. Прикінцеві положення</w:t>
      </w:r>
    </w:p>
    <w:p w:rsidR="00E074DB" w:rsidRPr="008A1177" w:rsidRDefault="00E074DB" w:rsidP="00E074DB">
      <w:pPr>
        <w:ind w:right="57"/>
        <w:jc w:val="both"/>
      </w:pPr>
      <w:r w:rsidRPr="008A1177">
        <w:tab/>
        <w:t xml:space="preserve">8.1. Будь-які зміни і доповнення  до цього Договору вносяться лише за згодою Сторін, шляхом укладання додаткових договорів. </w:t>
      </w:r>
    </w:p>
    <w:p w:rsidR="00E074DB" w:rsidRPr="008A1177" w:rsidRDefault="00E074DB" w:rsidP="00E074DB">
      <w:pPr>
        <w:ind w:right="57" w:firstLine="720"/>
        <w:jc w:val="both"/>
      </w:pPr>
      <w:r w:rsidRPr="008A1177">
        <w:t>8.2. У разі виникнення спорів у ході виконання цього Договору Сторони намагатимуться вирішувати їх шляхом переговорів. Зацікавлена Сторона має право звернутися до господарського суду, якщо під час переговорів Сторони не дійшли згоди щодо врегулювання спору.</w:t>
      </w:r>
    </w:p>
    <w:p w:rsidR="00E074DB" w:rsidRPr="008A1177" w:rsidRDefault="00E074DB" w:rsidP="00E074DB">
      <w:pPr>
        <w:ind w:right="57" w:firstLine="720"/>
        <w:jc w:val="both"/>
      </w:pPr>
      <w:r w:rsidRPr="008A1177">
        <w:t>8.3. Цей Договір складено у двох оригінальних примірниках, по одному для кожної із Сторін, кожний з яких має однакову юридичну силу.</w:t>
      </w:r>
    </w:p>
    <w:p w:rsidR="00E074DB" w:rsidRPr="008A1177" w:rsidRDefault="00E074DB" w:rsidP="00E074DB">
      <w:pPr>
        <w:ind w:right="57" w:firstLine="720"/>
        <w:jc w:val="both"/>
      </w:pPr>
      <w:r w:rsidRPr="008A1177">
        <w:t xml:space="preserve">8.4. Головний розпорядник коштів підтверджує, що Позичальники, внесені до зведених Реєстрів згідно з кредитними договорами та умов цього Договору, є учасниками Програми та зобов’язуються відповідно до умов цього Договору отримувати </w:t>
      </w:r>
      <w:r w:rsidRPr="008A1177">
        <w:rPr>
          <w:bCs/>
          <w:lang w:eastAsia="ar-SA"/>
        </w:rPr>
        <w:t>компенсації відсоткової ставки</w:t>
      </w:r>
      <w:r>
        <w:rPr>
          <w:bCs/>
          <w:lang w:eastAsia="ar-SA"/>
        </w:rPr>
        <w:t xml:space="preserve"> до повного виконання </w:t>
      </w:r>
      <w:r w:rsidRPr="008A1177">
        <w:t>зобов’язань за кредитом.</w:t>
      </w:r>
    </w:p>
    <w:p w:rsidR="00E074DB" w:rsidRPr="008A1177" w:rsidRDefault="00E074DB" w:rsidP="00E074DB">
      <w:pPr>
        <w:ind w:right="57"/>
        <w:jc w:val="both"/>
      </w:pPr>
    </w:p>
    <w:p w:rsidR="00E074DB" w:rsidRPr="0059344A" w:rsidRDefault="00E074DB" w:rsidP="00E074DB">
      <w:pPr>
        <w:ind w:right="57" w:firstLine="720"/>
        <w:jc w:val="center"/>
        <w:rPr>
          <w:b/>
        </w:rPr>
      </w:pPr>
    </w:p>
    <w:p w:rsidR="00E074DB" w:rsidRPr="0059344A" w:rsidRDefault="00E074DB" w:rsidP="00E074DB">
      <w:pPr>
        <w:ind w:right="57" w:firstLine="720"/>
        <w:jc w:val="center"/>
        <w:rPr>
          <w:b/>
        </w:rPr>
      </w:pPr>
      <w:r w:rsidRPr="0059344A">
        <w:rPr>
          <w:b/>
        </w:rPr>
        <w:t>9. Ревізити сторін</w:t>
      </w:r>
    </w:p>
    <w:tbl>
      <w:tblPr>
        <w:tblW w:w="10382" w:type="dxa"/>
        <w:tblInd w:w="-78" w:type="dxa"/>
        <w:tblLayout w:type="fixed"/>
        <w:tblLook w:val="00A0"/>
      </w:tblPr>
      <w:tblGrid>
        <w:gridCol w:w="5510"/>
        <w:gridCol w:w="4872"/>
      </w:tblGrid>
      <w:tr w:rsidR="00E074DB" w:rsidRPr="0059344A" w:rsidTr="00AD0070">
        <w:trPr>
          <w:trHeight w:val="2498"/>
        </w:trPr>
        <w:tc>
          <w:tcPr>
            <w:tcW w:w="5510" w:type="dxa"/>
            <w:tcBorders>
              <w:top w:val="double" w:sz="2" w:space="0" w:color="C0C0C0"/>
              <w:left w:val="double" w:sz="2" w:space="0" w:color="C0C0C0"/>
              <w:bottom w:val="double" w:sz="2" w:space="0" w:color="C0C0C0"/>
              <w:right w:val="nil"/>
            </w:tcBorders>
            <w:tcMar>
              <w:top w:w="15" w:type="dxa"/>
              <w:left w:w="15" w:type="dxa"/>
              <w:bottom w:w="15" w:type="dxa"/>
              <w:right w:w="15" w:type="dxa"/>
            </w:tcMar>
            <w:hideMark/>
          </w:tcPr>
          <w:p w:rsidR="00E074DB" w:rsidRDefault="00E074DB" w:rsidP="00AD0070">
            <w:pPr>
              <w:widowControl w:val="0"/>
              <w:shd w:val="clear" w:color="auto" w:fill="FFFFFF"/>
              <w:autoSpaceDE w:val="0"/>
              <w:autoSpaceDN w:val="0"/>
              <w:adjustRightInd w:val="0"/>
              <w:spacing w:line="307" w:lineRule="exact"/>
              <w:rPr>
                <w:sz w:val="26"/>
                <w:szCs w:val="26"/>
                <w:lang w:val="ru-RU"/>
              </w:rPr>
            </w:pPr>
            <w:r w:rsidRPr="00134879">
              <w:rPr>
                <w:b/>
                <w:sz w:val="26"/>
                <w:szCs w:val="26"/>
              </w:rPr>
              <w:t>Кредитно-фінансова установа</w:t>
            </w:r>
            <w:r w:rsidRPr="00134879">
              <w:rPr>
                <w:b/>
                <w:sz w:val="26"/>
                <w:szCs w:val="26"/>
              </w:rPr>
              <w:br/>
            </w:r>
          </w:p>
          <w:p w:rsidR="00E074DB" w:rsidRDefault="00E074DB" w:rsidP="00AD0070">
            <w:pPr>
              <w:widowControl w:val="0"/>
              <w:shd w:val="clear" w:color="auto" w:fill="FFFFFF"/>
              <w:autoSpaceDE w:val="0"/>
              <w:autoSpaceDN w:val="0"/>
              <w:adjustRightInd w:val="0"/>
              <w:spacing w:line="307" w:lineRule="exact"/>
              <w:rPr>
                <w:sz w:val="26"/>
                <w:szCs w:val="26"/>
                <w:lang w:val="ru-RU"/>
              </w:rPr>
            </w:pPr>
          </w:p>
          <w:p w:rsidR="00E074DB" w:rsidRDefault="00E074DB" w:rsidP="00AD0070">
            <w:pPr>
              <w:widowControl w:val="0"/>
              <w:shd w:val="clear" w:color="auto" w:fill="FFFFFF"/>
              <w:autoSpaceDE w:val="0"/>
              <w:autoSpaceDN w:val="0"/>
              <w:adjustRightInd w:val="0"/>
              <w:spacing w:line="307" w:lineRule="exact"/>
              <w:rPr>
                <w:sz w:val="26"/>
                <w:szCs w:val="26"/>
                <w:lang w:val="ru-RU"/>
              </w:rPr>
            </w:pPr>
          </w:p>
          <w:p w:rsidR="00E074DB" w:rsidRDefault="00E074DB" w:rsidP="00AD0070">
            <w:pPr>
              <w:widowControl w:val="0"/>
              <w:shd w:val="clear" w:color="auto" w:fill="FFFFFF"/>
              <w:autoSpaceDE w:val="0"/>
              <w:autoSpaceDN w:val="0"/>
              <w:adjustRightInd w:val="0"/>
              <w:spacing w:line="307" w:lineRule="exact"/>
              <w:rPr>
                <w:sz w:val="26"/>
                <w:szCs w:val="26"/>
                <w:lang w:val="ru-RU"/>
              </w:rPr>
            </w:pPr>
          </w:p>
          <w:p w:rsidR="00E074DB" w:rsidRDefault="00E074DB" w:rsidP="00AD0070">
            <w:pPr>
              <w:widowControl w:val="0"/>
              <w:shd w:val="clear" w:color="auto" w:fill="FFFFFF"/>
              <w:autoSpaceDE w:val="0"/>
              <w:autoSpaceDN w:val="0"/>
              <w:adjustRightInd w:val="0"/>
              <w:spacing w:line="307" w:lineRule="exact"/>
              <w:rPr>
                <w:sz w:val="26"/>
                <w:szCs w:val="26"/>
                <w:lang w:val="ru-RU"/>
              </w:rPr>
            </w:pPr>
          </w:p>
          <w:p w:rsidR="00E074DB" w:rsidRDefault="00E074DB" w:rsidP="00AD0070">
            <w:pPr>
              <w:widowControl w:val="0"/>
              <w:shd w:val="clear" w:color="auto" w:fill="FFFFFF"/>
              <w:autoSpaceDE w:val="0"/>
              <w:autoSpaceDN w:val="0"/>
              <w:adjustRightInd w:val="0"/>
              <w:spacing w:line="307" w:lineRule="exact"/>
              <w:rPr>
                <w:sz w:val="26"/>
                <w:szCs w:val="26"/>
                <w:lang w:val="ru-RU"/>
              </w:rPr>
            </w:pPr>
          </w:p>
          <w:p w:rsidR="00E074DB" w:rsidRDefault="00E074DB" w:rsidP="00AD0070">
            <w:pPr>
              <w:widowControl w:val="0"/>
              <w:shd w:val="clear" w:color="auto" w:fill="FFFFFF"/>
              <w:autoSpaceDE w:val="0"/>
              <w:autoSpaceDN w:val="0"/>
              <w:adjustRightInd w:val="0"/>
              <w:spacing w:line="307" w:lineRule="exact"/>
              <w:rPr>
                <w:sz w:val="26"/>
                <w:szCs w:val="26"/>
                <w:lang w:val="ru-RU"/>
              </w:rPr>
            </w:pPr>
          </w:p>
          <w:p w:rsidR="00E074DB" w:rsidRDefault="00E074DB" w:rsidP="00AD0070">
            <w:pPr>
              <w:widowControl w:val="0"/>
              <w:shd w:val="clear" w:color="auto" w:fill="FFFFFF"/>
              <w:autoSpaceDE w:val="0"/>
              <w:autoSpaceDN w:val="0"/>
              <w:adjustRightInd w:val="0"/>
              <w:spacing w:line="307" w:lineRule="exact"/>
              <w:rPr>
                <w:sz w:val="26"/>
                <w:szCs w:val="26"/>
                <w:lang w:val="ru-RU"/>
              </w:rPr>
            </w:pPr>
          </w:p>
          <w:p w:rsidR="00E074DB" w:rsidRDefault="00E074DB" w:rsidP="00AD0070">
            <w:pPr>
              <w:widowControl w:val="0"/>
              <w:shd w:val="clear" w:color="auto" w:fill="FFFFFF"/>
              <w:autoSpaceDE w:val="0"/>
              <w:autoSpaceDN w:val="0"/>
              <w:adjustRightInd w:val="0"/>
              <w:spacing w:line="307" w:lineRule="exact"/>
              <w:rPr>
                <w:sz w:val="26"/>
                <w:szCs w:val="26"/>
                <w:lang w:val="ru-RU"/>
              </w:rPr>
            </w:pPr>
          </w:p>
          <w:p w:rsidR="00E074DB" w:rsidRDefault="00E074DB" w:rsidP="00AD0070">
            <w:pPr>
              <w:widowControl w:val="0"/>
              <w:shd w:val="clear" w:color="auto" w:fill="FFFFFF"/>
              <w:autoSpaceDE w:val="0"/>
              <w:autoSpaceDN w:val="0"/>
              <w:adjustRightInd w:val="0"/>
              <w:spacing w:line="307" w:lineRule="exact"/>
              <w:rPr>
                <w:sz w:val="26"/>
                <w:szCs w:val="26"/>
                <w:lang w:val="ru-RU"/>
              </w:rPr>
            </w:pPr>
          </w:p>
          <w:p w:rsidR="00E074DB" w:rsidRDefault="00E074DB" w:rsidP="00AD0070">
            <w:pPr>
              <w:widowControl w:val="0"/>
              <w:shd w:val="clear" w:color="auto" w:fill="FFFFFF"/>
              <w:autoSpaceDE w:val="0"/>
              <w:autoSpaceDN w:val="0"/>
              <w:adjustRightInd w:val="0"/>
              <w:spacing w:line="307" w:lineRule="exact"/>
              <w:rPr>
                <w:sz w:val="26"/>
                <w:szCs w:val="26"/>
                <w:lang w:val="ru-RU"/>
              </w:rPr>
            </w:pPr>
          </w:p>
          <w:p w:rsidR="00E074DB" w:rsidRDefault="00E074DB" w:rsidP="00AD0070">
            <w:pPr>
              <w:widowControl w:val="0"/>
              <w:shd w:val="clear" w:color="auto" w:fill="FFFFFF"/>
              <w:autoSpaceDE w:val="0"/>
              <w:autoSpaceDN w:val="0"/>
              <w:adjustRightInd w:val="0"/>
              <w:spacing w:line="307" w:lineRule="exact"/>
              <w:rPr>
                <w:sz w:val="26"/>
                <w:szCs w:val="26"/>
                <w:lang w:val="ru-RU"/>
              </w:rPr>
            </w:pPr>
          </w:p>
          <w:p w:rsidR="00E074DB" w:rsidRDefault="00E074DB" w:rsidP="00AD0070">
            <w:pPr>
              <w:widowControl w:val="0"/>
              <w:shd w:val="clear" w:color="auto" w:fill="FFFFFF"/>
              <w:autoSpaceDE w:val="0"/>
              <w:autoSpaceDN w:val="0"/>
              <w:adjustRightInd w:val="0"/>
              <w:spacing w:line="307" w:lineRule="exact"/>
              <w:rPr>
                <w:sz w:val="26"/>
                <w:szCs w:val="26"/>
                <w:lang w:val="ru-RU"/>
              </w:rPr>
            </w:pPr>
          </w:p>
          <w:p w:rsidR="00E074DB" w:rsidRDefault="00E074DB" w:rsidP="00AD0070">
            <w:pPr>
              <w:widowControl w:val="0"/>
              <w:shd w:val="clear" w:color="auto" w:fill="FFFFFF"/>
              <w:autoSpaceDE w:val="0"/>
              <w:autoSpaceDN w:val="0"/>
              <w:adjustRightInd w:val="0"/>
              <w:spacing w:line="307" w:lineRule="exact"/>
              <w:rPr>
                <w:sz w:val="26"/>
                <w:szCs w:val="26"/>
                <w:lang w:val="ru-RU"/>
              </w:rPr>
            </w:pPr>
          </w:p>
          <w:p w:rsidR="00E074DB" w:rsidRDefault="00E074DB" w:rsidP="00AD0070">
            <w:pPr>
              <w:widowControl w:val="0"/>
              <w:shd w:val="clear" w:color="auto" w:fill="FFFFFF"/>
              <w:autoSpaceDE w:val="0"/>
              <w:autoSpaceDN w:val="0"/>
              <w:adjustRightInd w:val="0"/>
              <w:spacing w:line="307" w:lineRule="exact"/>
              <w:rPr>
                <w:sz w:val="26"/>
                <w:szCs w:val="26"/>
                <w:lang w:val="ru-RU"/>
              </w:rPr>
            </w:pPr>
            <w:r>
              <w:rPr>
                <w:sz w:val="26"/>
                <w:szCs w:val="26"/>
                <w:lang w:val="ru-RU"/>
              </w:rPr>
              <w:t>_____________________                 ____________</w:t>
            </w:r>
          </w:p>
          <w:p w:rsidR="00E074DB" w:rsidRPr="008A243A" w:rsidRDefault="00E074DB" w:rsidP="00AD0070">
            <w:pPr>
              <w:widowControl w:val="0"/>
              <w:shd w:val="clear" w:color="auto" w:fill="FFFFFF"/>
              <w:autoSpaceDE w:val="0"/>
              <w:autoSpaceDN w:val="0"/>
              <w:adjustRightInd w:val="0"/>
              <w:spacing w:line="307" w:lineRule="exact"/>
              <w:rPr>
                <w:sz w:val="26"/>
                <w:szCs w:val="26"/>
                <w:lang w:val="ru-RU"/>
              </w:rPr>
            </w:pPr>
          </w:p>
          <w:p w:rsidR="00E074DB" w:rsidRPr="00134879" w:rsidRDefault="00E074DB" w:rsidP="00AD0070">
            <w:pPr>
              <w:jc w:val="center"/>
              <w:rPr>
                <w:sz w:val="26"/>
                <w:szCs w:val="26"/>
              </w:rPr>
            </w:pPr>
          </w:p>
          <w:p w:rsidR="00E074DB" w:rsidRPr="0059344A" w:rsidRDefault="00E074DB" w:rsidP="00AD0070">
            <w:pPr>
              <w:jc w:val="center"/>
            </w:pPr>
            <w:r w:rsidRPr="0059344A">
              <w:t xml:space="preserve">М. п.                      </w:t>
            </w:r>
          </w:p>
          <w:p w:rsidR="00E074DB" w:rsidRPr="0059344A" w:rsidRDefault="00E074DB" w:rsidP="00AD0070">
            <w:pPr>
              <w:jc w:val="center"/>
              <w:rPr>
                <w:b/>
              </w:rPr>
            </w:pPr>
            <w:r w:rsidRPr="0059344A">
              <w:t xml:space="preserve">                       </w:t>
            </w:r>
          </w:p>
        </w:tc>
        <w:tc>
          <w:tcPr>
            <w:tcW w:w="4872" w:type="dxa"/>
            <w:tcBorders>
              <w:top w:val="double" w:sz="2" w:space="0" w:color="C0C0C0"/>
              <w:left w:val="double" w:sz="2" w:space="0" w:color="C0C0C0"/>
              <w:bottom w:val="double" w:sz="2" w:space="0" w:color="C0C0C0"/>
              <w:right w:val="double" w:sz="2" w:space="0" w:color="C0C0C0"/>
            </w:tcBorders>
            <w:tcMar>
              <w:top w:w="15" w:type="dxa"/>
              <w:left w:w="15" w:type="dxa"/>
              <w:bottom w:w="15" w:type="dxa"/>
              <w:right w:w="15" w:type="dxa"/>
            </w:tcMar>
            <w:hideMark/>
          </w:tcPr>
          <w:p w:rsidR="00E074DB" w:rsidRPr="00E402D7" w:rsidRDefault="00E074DB" w:rsidP="00AD0070">
            <w:pPr>
              <w:rPr>
                <w:b/>
                <w:sz w:val="26"/>
                <w:szCs w:val="26"/>
              </w:rPr>
            </w:pPr>
            <w:r w:rsidRPr="00E402D7">
              <w:rPr>
                <w:b/>
                <w:sz w:val="26"/>
                <w:szCs w:val="26"/>
              </w:rPr>
              <w:t>Головний розпорядник коштів:</w:t>
            </w:r>
          </w:p>
          <w:p w:rsidR="00E074DB" w:rsidRPr="008A243A" w:rsidRDefault="00E074DB" w:rsidP="00AD0070">
            <w:pPr>
              <w:widowControl w:val="0"/>
              <w:shd w:val="clear" w:color="auto" w:fill="FFFFFF"/>
              <w:autoSpaceDE w:val="0"/>
              <w:autoSpaceDN w:val="0"/>
              <w:adjustRightInd w:val="0"/>
              <w:spacing w:line="307" w:lineRule="exact"/>
              <w:rPr>
                <w:sz w:val="26"/>
                <w:szCs w:val="26"/>
                <w:lang w:val="ru-RU"/>
              </w:rPr>
            </w:pPr>
            <w:r>
              <w:rPr>
                <w:sz w:val="26"/>
                <w:szCs w:val="26"/>
                <w:lang w:val="ru-RU"/>
              </w:rPr>
              <w:t>Управління житлово – коммунального господарства</w:t>
            </w:r>
          </w:p>
          <w:p w:rsidR="00E074DB" w:rsidRPr="008A243A" w:rsidRDefault="00E074DB" w:rsidP="00AD0070">
            <w:pPr>
              <w:widowControl w:val="0"/>
              <w:shd w:val="clear" w:color="auto" w:fill="FFFFFF"/>
              <w:autoSpaceDE w:val="0"/>
              <w:autoSpaceDN w:val="0"/>
              <w:adjustRightInd w:val="0"/>
              <w:spacing w:line="307" w:lineRule="exact"/>
              <w:rPr>
                <w:sz w:val="26"/>
                <w:szCs w:val="26"/>
                <w:lang w:val="ru-RU"/>
              </w:rPr>
            </w:pPr>
            <w:r w:rsidRPr="0059344A">
              <w:rPr>
                <w:sz w:val="26"/>
                <w:szCs w:val="26"/>
              </w:rPr>
              <w:t>81652, м. Новий Розділ, вул. Грушевського,24</w:t>
            </w:r>
            <w:r w:rsidRPr="0059344A">
              <w:rPr>
                <w:sz w:val="26"/>
                <w:szCs w:val="26"/>
              </w:rPr>
              <w:br/>
              <w:t>р/р</w:t>
            </w:r>
            <w:r w:rsidRPr="00396479">
              <w:rPr>
                <w:sz w:val="26"/>
                <w:szCs w:val="26"/>
              </w:rPr>
              <w:t xml:space="preserve"> </w:t>
            </w:r>
            <w:r>
              <w:rPr>
                <w:sz w:val="26"/>
                <w:szCs w:val="26"/>
                <w:lang w:val="ru-RU"/>
              </w:rPr>
              <w:t>_________________________________</w:t>
            </w:r>
          </w:p>
          <w:p w:rsidR="00E074DB" w:rsidRPr="00396479" w:rsidRDefault="00E074DB" w:rsidP="00AD0070">
            <w:pPr>
              <w:widowControl w:val="0"/>
              <w:shd w:val="clear" w:color="auto" w:fill="FFFFFF"/>
              <w:autoSpaceDE w:val="0"/>
              <w:autoSpaceDN w:val="0"/>
              <w:adjustRightInd w:val="0"/>
              <w:spacing w:line="307" w:lineRule="exact"/>
              <w:rPr>
                <w:sz w:val="26"/>
                <w:szCs w:val="26"/>
              </w:rPr>
            </w:pPr>
            <w:r w:rsidRPr="0059344A">
              <w:rPr>
                <w:sz w:val="26"/>
                <w:szCs w:val="26"/>
              </w:rPr>
              <w:t>у УДКСУ у Миколаївському районі</w:t>
            </w:r>
          </w:p>
          <w:p w:rsidR="00E074DB" w:rsidRPr="008A243A" w:rsidRDefault="00E074DB" w:rsidP="00AD0070">
            <w:pPr>
              <w:widowControl w:val="0"/>
              <w:shd w:val="clear" w:color="auto" w:fill="FFFFFF"/>
              <w:autoSpaceDE w:val="0"/>
              <w:autoSpaceDN w:val="0"/>
              <w:adjustRightInd w:val="0"/>
              <w:spacing w:line="307" w:lineRule="exact"/>
              <w:rPr>
                <w:sz w:val="26"/>
                <w:szCs w:val="26"/>
                <w:lang w:val="ru-RU"/>
              </w:rPr>
            </w:pPr>
            <w:r w:rsidRPr="0059344A">
              <w:rPr>
                <w:sz w:val="26"/>
                <w:szCs w:val="26"/>
              </w:rPr>
              <w:t xml:space="preserve">Львівської області, код </w:t>
            </w:r>
            <w:r w:rsidRPr="00396479">
              <w:rPr>
                <w:sz w:val="26"/>
                <w:szCs w:val="26"/>
              </w:rPr>
              <w:t>ЄДРП</w:t>
            </w:r>
            <w:r>
              <w:rPr>
                <w:sz w:val="26"/>
                <w:szCs w:val="26"/>
              </w:rPr>
              <w:t>ОУ</w:t>
            </w:r>
            <w:r>
              <w:rPr>
                <w:sz w:val="26"/>
                <w:szCs w:val="26"/>
                <w:lang w:val="ru-RU"/>
              </w:rPr>
              <w:t>____________________________</w:t>
            </w:r>
          </w:p>
          <w:p w:rsidR="00E074DB" w:rsidRPr="00396479" w:rsidRDefault="00E074DB" w:rsidP="00AD0070">
            <w:pPr>
              <w:widowControl w:val="0"/>
              <w:shd w:val="clear" w:color="auto" w:fill="FFFFFF"/>
              <w:autoSpaceDE w:val="0"/>
              <w:autoSpaceDN w:val="0"/>
              <w:adjustRightInd w:val="0"/>
              <w:spacing w:line="307" w:lineRule="exact"/>
              <w:rPr>
                <w:sz w:val="26"/>
                <w:szCs w:val="26"/>
              </w:rPr>
            </w:pPr>
            <w:r w:rsidRPr="00396479">
              <w:rPr>
                <w:sz w:val="26"/>
                <w:szCs w:val="26"/>
              </w:rPr>
              <w:t>ІПН : неприбуткова організація</w:t>
            </w:r>
          </w:p>
          <w:p w:rsidR="00E074DB" w:rsidRPr="0059344A" w:rsidRDefault="00E074DB" w:rsidP="00AD0070">
            <w:pPr>
              <w:widowControl w:val="0"/>
              <w:shd w:val="clear" w:color="auto" w:fill="FFFFFF"/>
              <w:autoSpaceDE w:val="0"/>
              <w:autoSpaceDN w:val="0"/>
              <w:adjustRightInd w:val="0"/>
              <w:spacing w:line="307" w:lineRule="exact"/>
              <w:rPr>
                <w:sz w:val="26"/>
                <w:szCs w:val="26"/>
              </w:rPr>
            </w:pPr>
          </w:p>
          <w:p w:rsidR="00E074DB" w:rsidRPr="0059344A" w:rsidRDefault="00E074DB" w:rsidP="00AD0070">
            <w:pPr>
              <w:widowControl w:val="0"/>
              <w:shd w:val="clear" w:color="auto" w:fill="FFFFFF"/>
              <w:autoSpaceDE w:val="0"/>
              <w:autoSpaceDN w:val="0"/>
              <w:adjustRightInd w:val="0"/>
              <w:spacing w:line="307" w:lineRule="exact"/>
              <w:rPr>
                <w:sz w:val="26"/>
                <w:szCs w:val="26"/>
              </w:rPr>
            </w:pPr>
            <w:r w:rsidRPr="0059344A">
              <w:rPr>
                <w:sz w:val="26"/>
                <w:szCs w:val="26"/>
              </w:rPr>
              <w:t xml:space="preserve">МФО </w:t>
            </w:r>
            <w:r>
              <w:rPr>
                <w:sz w:val="26"/>
                <w:szCs w:val="26"/>
                <w:lang w:val="ru-RU"/>
              </w:rPr>
              <w:t>___________________</w:t>
            </w:r>
            <w:r w:rsidRPr="0059344A">
              <w:rPr>
                <w:sz w:val="26"/>
                <w:szCs w:val="26"/>
              </w:rPr>
              <w:t xml:space="preserve"> Державна казначейська служба</w:t>
            </w:r>
          </w:p>
          <w:p w:rsidR="00E074DB" w:rsidRPr="0059344A" w:rsidRDefault="00E074DB" w:rsidP="00AD0070">
            <w:pPr>
              <w:widowControl w:val="0"/>
              <w:shd w:val="clear" w:color="auto" w:fill="FFFFFF"/>
              <w:autoSpaceDE w:val="0"/>
              <w:autoSpaceDN w:val="0"/>
              <w:adjustRightInd w:val="0"/>
              <w:spacing w:line="307" w:lineRule="exact"/>
              <w:rPr>
                <w:sz w:val="26"/>
                <w:szCs w:val="26"/>
              </w:rPr>
            </w:pPr>
          </w:p>
          <w:p w:rsidR="00E074DB" w:rsidRPr="0059344A" w:rsidRDefault="00E074DB" w:rsidP="00AD0070">
            <w:pPr>
              <w:widowControl w:val="0"/>
              <w:shd w:val="clear" w:color="auto" w:fill="FFFFFF"/>
              <w:autoSpaceDE w:val="0"/>
              <w:autoSpaceDN w:val="0"/>
              <w:adjustRightInd w:val="0"/>
              <w:spacing w:line="307" w:lineRule="exact"/>
              <w:rPr>
                <w:sz w:val="26"/>
                <w:szCs w:val="26"/>
              </w:rPr>
            </w:pPr>
          </w:p>
          <w:p w:rsidR="00E074DB" w:rsidRPr="0059344A" w:rsidRDefault="00E074DB" w:rsidP="00AD0070">
            <w:pPr>
              <w:widowControl w:val="0"/>
              <w:shd w:val="clear" w:color="auto" w:fill="FFFFFF"/>
              <w:autoSpaceDE w:val="0"/>
              <w:autoSpaceDN w:val="0"/>
              <w:adjustRightInd w:val="0"/>
              <w:spacing w:line="307" w:lineRule="exact"/>
              <w:rPr>
                <w:sz w:val="26"/>
                <w:szCs w:val="26"/>
              </w:rPr>
            </w:pPr>
          </w:p>
          <w:p w:rsidR="00E074DB" w:rsidRDefault="00E074DB" w:rsidP="00AD0070">
            <w:pPr>
              <w:widowControl w:val="0"/>
              <w:shd w:val="clear" w:color="auto" w:fill="FFFFFF"/>
              <w:autoSpaceDE w:val="0"/>
              <w:autoSpaceDN w:val="0"/>
              <w:adjustRightInd w:val="0"/>
              <w:spacing w:line="307" w:lineRule="exact"/>
              <w:rPr>
                <w:sz w:val="26"/>
                <w:szCs w:val="26"/>
              </w:rPr>
            </w:pPr>
          </w:p>
          <w:p w:rsidR="00E074DB" w:rsidRDefault="00E074DB" w:rsidP="00AD0070">
            <w:pPr>
              <w:widowControl w:val="0"/>
              <w:shd w:val="clear" w:color="auto" w:fill="FFFFFF"/>
              <w:autoSpaceDE w:val="0"/>
              <w:autoSpaceDN w:val="0"/>
              <w:adjustRightInd w:val="0"/>
              <w:spacing w:line="307" w:lineRule="exact"/>
              <w:rPr>
                <w:lang w:val="ru-RU"/>
              </w:rPr>
            </w:pPr>
            <w:r w:rsidRPr="0059344A">
              <w:rPr>
                <w:sz w:val="26"/>
                <w:szCs w:val="26"/>
              </w:rPr>
              <w:t xml:space="preserve"> </w:t>
            </w:r>
            <w:r>
              <w:rPr>
                <w:lang w:val="ru-RU"/>
              </w:rPr>
              <w:t xml:space="preserve">Начальник управління     </w:t>
            </w:r>
          </w:p>
          <w:p w:rsidR="00E074DB" w:rsidRPr="0059344A" w:rsidRDefault="00E074DB" w:rsidP="00AD0070">
            <w:pPr>
              <w:widowControl w:val="0"/>
              <w:shd w:val="clear" w:color="auto" w:fill="FFFFFF"/>
              <w:autoSpaceDE w:val="0"/>
              <w:autoSpaceDN w:val="0"/>
              <w:adjustRightInd w:val="0"/>
              <w:spacing w:line="307" w:lineRule="exact"/>
              <w:rPr>
                <w:sz w:val="26"/>
                <w:szCs w:val="26"/>
              </w:rPr>
            </w:pPr>
            <w:r>
              <w:rPr>
                <w:lang w:val="ru-RU"/>
              </w:rPr>
              <w:t>ЖКГ________________________Білоус А.М.</w:t>
            </w:r>
            <w:r w:rsidRPr="0059344A">
              <w:t xml:space="preserve">                  </w:t>
            </w:r>
          </w:p>
          <w:p w:rsidR="00E074DB" w:rsidRPr="0059344A" w:rsidRDefault="00E074DB" w:rsidP="00AD0070">
            <w:pPr>
              <w:widowControl w:val="0"/>
              <w:shd w:val="clear" w:color="auto" w:fill="FFFFFF"/>
              <w:autoSpaceDE w:val="0"/>
              <w:autoSpaceDN w:val="0"/>
              <w:adjustRightInd w:val="0"/>
              <w:spacing w:line="307" w:lineRule="exact"/>
              <w:rPr>
                <w:sz w:val="26"/>
                <w:szCs w:val="26"/>
              </w:rPr>
            </w:pPr>
            <w:r w:rsidRPr="0059344A">
              <w:rPr>
                <w:sz w:val="26"/>
                <w:szCs w:val="26"/>
              </w:rPr>
              <w:t xml:space="preserve">  </w:t>
            </w:r>
          </w:p>
          <w:p w:rsidR="00E074DB" w:rsidRPr="0059344A" w:rsidRDefault="00E074DB" w:rsidP="00AD0070">
            <w:r w:rsidRPr="0059344A">
              <w:t xml:space="preserve">                М. п.  </w:t>
            </w:r>
          </w:p>
        </w:tc>
      </w:tr>
    </w:tbl>
    <w:p w:rsidR="00E074DB" w:rsidRPr="0059344A" w:rsidRDefault="00E074DB" w:rsidP="00E074DB">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ru-RU" w:eastAsia="ru-RU"/>
        </w:rPr>
      </w:pPr>
    </w:p>
    <w:p w:rsidR="00E074DB" w:rsidRPr="0059344A" w:rsidRDefault="00E074DB" w:rsidP="00E074DB">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ru-RU" w:eastAsia="ru-RU"/>
        </w:rPr>
      </w:pPr>
    </w:p>
    <w:p w:rsidR="00E074DB" w:rsidRPr="0059344A" w:rsidRDefault="00E074DB" w:rsidP="00E074DB">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ru-RU" w:eastAsia="ru-RU"/>
        </w:rPr>
      </w:pPr>
    </w:p>
    <w:p w:rsidR="00E074DB" w:rsidRDefault="00E074DB" w:rsidP="00E074DB">
      <w:pPr>
        <w:ind w:left="6663"/>
      </w:pPr>
    </w:p>
    <w:p w:rsidR="00E074DB" w:rsidRDefault="00E074DB" w:rsidP="00E074DB">
      <w:pPr>
        <w:ind w:left="6663"/>
      </w:pPr>
    </w:p>
    <w:p w:rsidR="00E074DB" w:rsidRDefault="00E074DB" w:rsidP="00E074DB">
      <w:pPr>
        <w:ind w:left="6663"/>
        <w:rPr>
          <w:lang w:val="ru-RU"/>
        </w:rPr>
      </w:pPr>
    </w:p>
    <w:p w:rsidR="00E074DB" w:rsidRDefault="00E074DB" w:rsidP="00E074DB">
      <w:pPr>
        <w:ind w:left="6663"/>
        <w:rPr>
          <w:lang w:val="ru-RU"/>
        </w:rPr>
      </w:pPr>
    </w:p>
    <w:p w:rsidR="00E074DB" w:rsidRDefault="00E074DB" w:rsidP="00E074DB">
      <w:pPr>
        <w:ind w:left="6663"/>
        <w:rPr>
          <w:lang w:val="ru-RU"/>
        </w:rPr>
      </w:pPr>
    </w:p>
    <w:p w:rsidR="00E074DB" w:rsidRDefault="00E074DB" w:rsidP="00E074DB">
      <w:pPr>
        <w:ind w:left="6663"/>
        <w:rPr>
          <w:lang w:val="ru-RU"/>
        </w:rPr>
      </w:pPr>
    </w:p>
    <w:p w:rsidR="00E074DB" w:rsidRDefault="00E074DB" w:rsidP="00E074DB">
      <w:pPr>
        <w:rPr>
          <w:lang w:val="ru-RU"/>
        </w:rPr>
      </w:pPr>
    </w:p>
    <w:p w:rsidR="00E074DB" w:rsidRPr="008A243A" w:rsidRDefault="00E074DB" w:rsidP="00E074DB">
      <w:pPr>
        <w:ind w:left="6663"/>
        <w:rPr>
          <w:lang w:val="ru-RU"/>
        </w:rPr>
      </w:pPr>
    </w:p>
    <w:p w:rsidR="00E074DB" w:rsidRDefault="00E074DB" w:rsidP="00E074DB">
      <w:pPr>
        <w:ind w:left="6663"/>
      </w:pPr>
    </w:p>
    <w:p w:rsidR="00E074DB" w:rsidRDefault="00E074DB" w:rsidP="00E074DB">
      <w:pPr>
        <w:ind w:left="6663"/>
      </w:pPr>
    </w:p>
    <w:p w:rsidR="00E074DB" w:rsidRPr="008A1177" w:rsidRDefault="00E074DB" w:rsidP="00E074DB">
      <w:pPr>
        <w:ind w:left="6663"/>
        <w:jc w:val="right"/>
      </w:pPr>
      <w:r w:rsidRPr="008A1177">
        <w:lastRenderedPageBreak/>
        <w:t>Додаток 1</w:t>
      </w:r>
    </w:p>
    <w:p w:rsidR="00E074DB" w:rsidRPr="00771CD9" w:rsidRDefault="00E074DB" w:rsidP="00E074DB">
      <w:pPr>
        <w:ind w:left="6663"/>
        <w:jc w:val="right"/>
        <w:rPr>
          <w:lang w:val="ru-RU"/>
        </w:rPr>
      </w:pPr>
      <w:r w:rsidRPr="008A1177">
        <w:t xml:space="preserve">до </w:t>
      </w:r>
      <w:r>
        <w:t>Договору</w:t>
      </w:r>
      <w:r w:rsidRPr="00132ED9">
        <w:t xml:space="preserve"> про відшкодування відсотків</w:t>
      </w:r>
      <w:r>
        <w:t xml:space="preserve"> </w:t>
      </w:r>
      <w:r w:rsidRPr="00132ED9">
        <w:t xml:space="preserve">за кредитами на заходи з енергозбереження залученими населенням </w:t>
      </w:r>
      <w:r>
        <w:rPr>
          <w:lang w:val="ru-RU"/>
        </w:rPr>
        <w:t>Новороздільської ТГ</w:t>
      </w:r>
    </w:p>
    <w:p w:rsidR="00E074DB" w:rsidRPr="008A1177" w:rsidRDefault="00E074DB" w:rsidP="00E074DB">
      <w:pPr>
        <w:ind w:left="6663"/>
        <w:jc w:val="right"/>
      </w:pPr>
      <w:r w:rsidRPr="008A1177">
        <w:t xml:space="preserve">№ </w:t>
      </w:r>
      <w:r>
        <w:t>____________</w:t>
      </w:r>
      <w:r w:rsidRPr="008A1177">
        <w:t xml:space="preserve">від </w:t>
      </w:r>
      <w:r>
        <w:t>__</w:t>
      </w:r>
      <w:r w:rsidRPr="008A1177">
        <w:t>.</w:t>
      </w:r>
      <w:r>
        <w:t>__</w:t>
      </w:r>
      <w:r w:rsidRPr="008A1177">
        <w:t>.20</w:t>
      </w:r>
      <w:r>
        <w:t>2</w:t>
      </w:r>
      <w:r>
        <w:rPr>
          <w:lang w:val="ru-RU"/>
        </w:rPr>
        <w:t>1</w:t>
      </w:r>
      <w:r w:rsidRPr="008A1177">
        <w:t>р</w:t>
      </w:r>
    </w:p>
    <w:p w:rsidR="00E074DB" w:rsidRPr="008A1177" w:rsidRDefault="00E074DB" w:rsidP="00E074DB">
      <w:pPr>
        <w:jc w:val="right"/>
        <w:rPr>
          <w:b/>
        </w:rPr>
      </w:pPr>
    </w:p>
    <w:p w:rsidR="00E074DB" w:rsidRPr="008A1177" w:rsidRDefault="00E074DB" w:rsidP="00E074DB">
      <w:pPr>
        <w:jc w:val="center"/>
        <w:rPr>
          <w:b/>
        </w:rPr>
      </w:pPr>
      <w:r w:rsidRPr="008A1177">
        <w:rPr>
          <w:b/>
        </w:rPr>
        <w:t>Цілі кредитування,</w:t>
      </w:r>
    </w:p>
    <w:p w:rsidR="00E074DB" w:rsidRPr="008A1177" w:rsidRDefault="00E074DB" w:rsidP="00E074DB">
      <w:pPr>
        <w:jc w:val="center"/>
        <w:rPr>
          <w:b/>
        </w:rPr>
      </w:pPr>
      <w:r w:rsidRPr="008A1177">
        <w:rPr>
          <w:b/>
        </w:rPr>
        <w:t>які забезпечують енергоощадність та енергоефективність і передбачають</w:t>
      </w:r>
    </w:p>
    <w:p w:rsidR="00E074DB" w:rsidRDefault="00E074DB" w:rsidP="00E074DB">
      <w:pPr>
        <w:jc w:val="center"/>
        <w:rPr>
          <w:b/>
          <w:lang w:val="ru-RU"/>
        </w:rPr>
      </w:pPr>
      <w:r w:rsidRPr="008A1177">
        <w:rPr>
          <w:b/>
          <w:bCs/>
          <w:lang w:eastAsia="ar-SA"/>
        </w:rPr>
        <w:t>компенсацію відсоткової ставки</w:t>
      </w:r>
      <w:r w:rsidRPr="008A1177">
        <w:rPr>
          <w:bCs/>
          <w:lang w:eastAsia="ar-SA"/>
        </w:rPr>
        <w:t xml:space="preserve"> </w:t>
      </w:r>
      <w:r w:rsidRPr="008A1177">
        <w:rPr>
          <w:b/>
        </w:rPr>
        <w:t xml:space="preserve">за кредитами для населення </w:t>
      </w:r>
    </w:p>
    <w:p w:rsidR="00E074DB" w:rsidRPr="008A243A" w:rsidRDefault="00E074DB" w:rsidP="00E074DB">
      <w:pPr>
        <w:jc w:val="center"/>
        <w:rPr>
          <w:b/>
          <w:lang w:val="ru-RU"/>
        </w:rPr>
      </w:pPr>
      <w:r>
        <w:rPr>
          <w:b/>
          <w:lang w:val="ru-RU"/>
        </w:rPr>
        <w:t>Новороздільської територіальної громади</w:t>
      </w:r>
    </w:p>
    <w:p w:rsidR="00E074DB" w:rsidRPr="008A1177" w:rsidRDefault="00E074DB" w:rsidP="00E074DB">
      <w:pPr>
        <w:rPr>
          <w:lang w:eastAsia="ar-SA"/>
        </w:rPr>
      </w:pPr>
    </w:p>
    <w:tbl>
      <w:tblPr>
        <w:tblpPr w:leftFromText="180" w:rightFromText="180" w:vertAnchor="text" w:horzAnchor="margin" w:tblpXSpec="center" w:tblpY="1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4"/>
        <w:gridCol w:w="3669"/>
        <w:gridCol w:w="4265"/>
      </w:tblGrid>
      <w:tr w:rsidR="00E074DB" w:rsidRPr="008A1177" w:rsidTr="00AD0070">
        <w:trPr>
          <w:cantSplit/>
          <w:trHeight w:val="910"/>
        </w:trPr>
        <w:tc>
          <w:tcPr>
            <w:tcW w:w="694" w:type="dxa"/>
            <w:vAlign w:val="center"/>
          </w:tcPr>
          <w:p w:rsidR="00E074DB" w:rsidRPr="008A1177" w:rsidRDefault="00E074DB" w:rsidP="00AD0070">
            <w:pPr>
              <w:jc w:val="center"/>
              <w:rPr>
                <w:b/>
              </w:rPr>
            </w:pPr>
            <w:r w:rsidRPr="008A1177">
              <w:rPr>
                <w:b/>
              </w:rPr>
              <w:t>№ з/п</w:t>
            </w:r>
          </w:p>
        </w:tc>
        <w:tc>
          <w:tcPr>
            <w:tcW w:w="3669" w:type="dxa"/>
            <w:vAlign w:val="center"/>
          </w:tcPr>
          <w:p w:rsidR="00E074DB" w:rsidRPr="008A1177" w:rsidRDefault="00E074DB" w:rsidP="00AD0070">
            <w:pPr>
              <w:jc w:val="center"/>
              <w:rPr>
                <w:b/>
              </w:rPr>
            </w:pPr>
            <w:r w:rsidRPr="008A1177">
              <w:rPr>
                <w:b/>
              </w:rPr>
              <w:t>Цілі</w:t>
            </w:r>
          </w:p>
        </w:tc>
        <w:tc>
          <w:tcPr>
            <w:tcW w:w="4265" w:type="dxa"/>
            <w:vAlign w:val="center"/>
          </w:tcPr>
          <w:p w:rsidR="00E074DB" w:rsidRPr="008A1177" w:rsidRDefault="00E074DB" w:rsidP="00AD0070">
            <w:pPr>
              <w:rPr>
                <w:b/>
              </w:rPr>
            </w:pPr>
          </w:p>
          <w:p w:rsidR="00E074DB" w:rsidRPr="008A1177" w:rsidRDefault="00E074DB" w:rsidP="00AD0070">
            <w:pPr>
              <w:jc w:val="center"/>
              <w:rPr>
                <w:b/>
              </w:rPr>
            </w:pPr>
            <w:r w:rsidRPr="008A1177">
              <w:rPr>
                <w:b/>
              </w:rPr>
              <w:t>Ставка</w:t>
            </w:r>
          </w:p>
          <w:p w:rsidR="00E074DB" w:rsidRPr="008A1177" w:rsidRDefault="00E074DB" w:rsidP="00AD0070">
            <w:pPr>
              <w:jc w:val="center"/>
              <w:rPr>
                <w:b/>
              </w:rPr>
            </w:pPr>
            <w:r w:rsidRPr="008A1177">
              <w:rPr>
                <w:b/>
              </w:rPr>
              <w:t>%</w:t>
            </w:r>
          </w:p>
          <w:p w:rsidR="00E074DB" w:rsidRPr="008A1177" w:rsidRDefault="00E074DB" w:rsidP="00AD0070">
            <w:pPr>
              <w:rPr>
                <w:b/>
              </w:rPr>
            </w:pPr>
          </w:p>
        </w:tc>
      </w:tr>
      <w:tr w:rsidR="00E074DB" w:rsidRPr="008A1177" w:rsidTr="00AD0070">
        <w:tc>
          <w:tcPr>
            <w:tcW w:w="694" w:type="dxa"/>
            <w:vAlign w:val="center"/>
          </w:tcPr>
          <w:p w:rsidR="00E074DB" w:rsidRPr="008A1177" w:rsidRDefault="00E074DB" w:rsidP="00AD0070">
            <w:pPr>
              <w:jc w:val="center"/>
            </w:pPr>
            <w:r w:rsidRPr="008A1177">
              <w:t>1</w:t>
            </w:r>
          </w:p>
        </w:tc>
        <w:tc>
          <w:tcPr>
            <w:tcW w:w="3669" w:type="dxa"/>
            <w:vAlign w:val="center"/>
          </w:tcPr>
          <w:p w:rsidR="00E074DB" w:rsidRPr="008A1177" w:rsidRDefault="00E074DB" w:rsidP="00AD0070">
            <w:pPr>
              <w:jc w:val="center"/>
            </w:pPr>
            <w:r w:rsidRPr="008A1177">
              <w:t>Утеплення стін будинків, підлоги, горищ, та дахів</w:t>
            </w:r>
          </w:p>
          <w:p w:rsidR="00E074DB" w:rsidRPr="008A1177" w:rsidRDefault="00E074DB" w:rsidP="00AD0070"/>
        </w:tc>
        <w:tc>
          <w:tcPr>
            <w:tcW w:w="4265" w:type="dxa"/>
            <w:vAlign w:val="center"/>
          </w:tcPr>
          <w:p w:rsidR="00E074DB" w:rsidRPr="008A1177" w:rsidRDefault="00E074DB" w:rsidP="00AD0070">
            <w:pPr>
              <w:jc w:val="center"/>
            </w:pPr>
            <w:r w:rsidRPr="008A1177">
              <w:t>5</w:t>
            </w:r>
          </w:p>
        </w:tc>
      </w:tr>
      <w:tr w:rsidR="00E074DB" w:rsidRPr="008A1177" w:rsidTr="00AD0070">
        <w:tc>
          <w:tcPr>
            <w:tcW w:w="694" w:type="dxa"/>
            <w:vAlign w:val="center"/>
          </w:tcPr>
          <w:p w:rsidR="00E074DB" w:rsidRPr="008A1177" w:rsidRDefault="00E074DB" w:rsidP="00AD0070">
            <w:pPr>
              <w:jc w:val="center"/>
            </w:pPr>
            <w:r w:rsidRPr="008A1177">
              <w:t>2</w:t>
            </w:r>
          </w:p>
        </w:tc>
        <w:tc>
          <w:tcPr>
            <w:tcW w:w="3669" w:type="dxa"/>
            <w:vAlign w:val="center"/>
          </w:tcPr>
          <w:p w:rsidR="00E074DB" w:rsidRPr="008A1177" w:rsidRDefault="00E074DB" w:rsidP="00AD0070">
            <w:pPr>
              <w:jc w:val="center"/>
            </w:pPr>
            <w:r w:rsidRPr="008A1177">
              <w:t>Встановлення рекуператорів тепла</w:t>
            </w:r>
          </w:p>
          <w:p w:rsidR="00E074DB" w:rsidRPr="008A1177" w:rsidRDefault="00E074DB" w:rsidP="00AD0070"/>
        </w:tc>
        <w:tc>
          <w:tcPr>
            <w:tcW w:w="4265" w:type="dxa"/>
            <w:vAlign w:val="center"/>
          </w:tcPr>
          <w:p w:rsidR="00E074DB" w:rsidRPr="008A1177" w:rsidRDefault="00E074DB" w:rsidP="00AD0070">
            <w:pPr>
              <w:jc w:val="center"/>
            </w:pPr>
            <w:r w:rsidRPr="008A1177">
              <w:t>5</w:t>
            </w:r>
          </w:p>
        </w:tc>
      </w:tr>
      <w:tr w:rsidR="00E074DB" w:rsidRPr="008A1177" w:rsidTr="00AD0070">
        <w:tc>
          <w:tcPr>
            <w:tcW w:w="694" w:type="dxa"/>
            <w:vAlign w:val="center"/>
          </w:tcPr>
          <w:p w:rsidR="00E074DB" w:rsidRPr="008A1177" w:rsidRDefault="00E074DB" w:rsidP="00AD0070">
            <w:pPr>
              <w:jc w:val="center"/>
            </w:pPr>
            <w:r w:rsidRPr="008A1177">
              <w:t>3</w:t>
            </w:r>
          </w:p>
        </w:tc>
        <w:tc>
          <w:tcPr>
            <w:tcW w:w="3669" w:type="dxa"/>
            <w:vAlign w:val="center"/>
          </w:tcPr>
          <w:p w:rsidR="00E074DB" w:rsidRPr="008A1177" w:rsidRDefault="00E074DB" w:rsidP="00AD0070">
            <w:pPr>
              <w:jc w:val="center"/>
            </w:pPr>
            <w:r w:rsidRPr="008A1177">
              <w:t>Встановлення та заміна вікон, вхідних дверей та віконно-балконних конструкцій</w:t>
            </w:r>
          </w:p>
          <w:p w:rsidR="00E074DB" w:rsidRPr="008A1177" w:rsidRDefault="00E074DB" w:rsidP="00AD0070"/>
        </w:tc>
        <w:tc>
          <w:tcPr>
            <w:tcW w:w="4265" w:type="dxa"/>
            <w:vAlign w:val="center"/>
          </w:tcPr>
          <w:p w:rsidR="00E074DB" w:rsidRPr="008A1177" w:rsidRDefault="00E074DB" w:rsidP="00AD0070">
            <w:pPr>
              <w:jc w:val="center"/>
            </w:pPr>
            <w:r w:rsidRPr="008A1177">
              <w:t>5</w:t>
            </w:r>
          </w:p>
        </w:tc>
      </w:tr>
      <w:tr w:rsidR="00E074DB" w:rsidRPr="008A1177" w:rsidTr="00AD0070">
        <w:tc>
          <w:tcPr>
            <w:tcW w:w="694" w:type="dxa"/>
            <w:vAlign w:val="center"/>
          </w:tcPr>
          <w:p w:rsidR="00E074DB" w:rsidRPr="008A1177" w:rsidRDefault="00E074DB" w:rsidP="00AD0070">
            <w:pPr>
              <w:jc w:val="center"/>
            </w:pPr>
            <w:r w:rsidRPr="008A1177">
              <w:t>4</w:t>
            </w:r>
          </w:p>
        </w:tc>
        <w:tc>
          <w:tcPr>
            <w:tcW w:w="3669" w:type="dxa"/>
            <w:vAlign w:val="center"/>
          </w:tcPr>
          <w:p w:rsidR="00E074DB" w:rsidRPr="008A1177" w:rsidRDefault="00E074DB" w:rsidP="00AD0070">
            <w:pPr>
              <w:jc w:val="center"/>
            </w:pPr>
            <w:r w:rsidRPr="008A1177">
              <w:t>Встановлення та реконструкція електроопалення за енергоощадними технологіями.</w:t>
            </w:r>
          </w:p>
        </w:tc>
        <w:tc>
          <w:tcPr>
            <w:tcW w:w="4265" w:type="dxa"/>
            <w:vAlign w:val="center"/>
          </w:tcPr>
          <w:p w:rsidR="00E074DB" w:rsidRPr="008A1177" w:rsidRDefault="00E074DB" w:rsidP="00AD0070">
            <w:pPr>
              <w:jc w:val="center"/>
            </w:pPr>
            <w:r w:rsidRPr="008A1177">
              <w:t>5</w:t>
            </w:r>
          </w:p>
        </w:tc>
      </w:tr>
      <w:tr w:rsidR="00E074DB" w:rsidRPr="008A1177" w:rsidTr="00AD0070">
        <w:tc>
          <w:tcPr>
            <w:tcW w:w="694" w:type="dxa"/>
            <w:vAlign w:val="center"/>
          </w:tcPr>
          <w:p w:rsidR="00E074DB" w:rsidRPr="008A1177" w:rsidRDefault="00E074DB" w:rsidP="00AD0070">
            <w:pPr>
              <w:jc w:val="center"/>
            </w:pPr>
            <w:r w:rsidRPr="008A1177">
              <w:t>5</w:t>
            </w:r>
          </w:p>
        </w:tc>
        <w:tc>
          <w:tcPr>
            <w:tcW w:w="3669" w:type="dxa"/>
            <w:vAlign w:val="center"/>
          </w:tcPr>
          <w:p w:rsidR="00E074DB" w:rsidRPr="008A1177" w:rsidRDefault="00E074DB" w:rsidP="00AD0070">
            <w:pPr>
              <w:jc w:val="center"/>
            </w:pPr>
            <w:r w:rsidRPr="008A1177">
              <w:t>Встановлення та реконструкція індивідуальних систем опалення</w:t>
            </w:r>
          </w:p>
        </w:tc>
        <w:tc>
          <w:tcPr>
            <w:tcW w:w="4265" w:type="dxa"/>
            <w:vAlign w:val="center"/>
          </w:tcPr>
          <w:p w:rsidR="00E074DB" w:rsidRPr="008A1177" w:rsidRDefault="00E074DB" w:rsidP="00AD0070">
            <w:pPr>
              <w:jc w:val="center"/>
            </w:pPr>
            <w:r w:rsidRPr="008A1177">
              <w:t>5</w:t>
            </w:r>
          </w:p>
        </w:tc>
      </w:tr>
    </w:tbl>
    <w:p w:rsidR="00E074DB" w:rsidRPr="008A1177" w:rsidRDefault="00E074DB" w:rsidP="00E074DB">
      <w:pPr>
        <w:jc w:val="center"/>
        <w:rPr>
          <w:b/>
        </w:rPr>
      </w:pPr>
    </w:p>
    <w:p w:rsidR="00E074DB" w:rsidRPr="008A1177" w:rsidRDefault="00E074DB" w:rsidP="00E074DB">
      <w:pPr>
        <w:jc w:val="center"/>
      </w:pPr>
    </w:p>
    <w:p w:rsidR="00E074DB" w:rsidRPr="008A1177" w:rsidRDefault="00E074DB" w:rsidP="00E074DB">
      <w:pPr>
        <w:jc w:val="center"/>
      </w:pPr>
    </w:p>
    <w:p w:rsidR="00E074DB" w:rsidRPr="008A1177" w:rsidRDefault="00E074DB" w:rsidP="00E074DB">
      <w:pPr>
        <w:jc w:val="center"/>
      </w:pPr>
    </w:p>
    <w:p w:rsidR="00E074DB" w:rsidRPr="008A1177" w:rsidRDefault="00E074DB" w:rsidP="00E074DB">
      <w:pPr>
        <w:jc w:val="center"/>
      </w:pPr>
    </w:p>
    <w:p w:rsidR="00E074DB" w:rsidRPr="008A1177" w:rsidRDefault="00E074DB" w:rsidP="00E074DB">
      <w:pPr>
        <w:jc w:val="center"/>
      </w:pPr>
    </w:p>
    <w:p w:rsidR="00E074DB" w:rsidRPr="008A1177" w:rsidRDefault="00E074DB" w:rsidP="00E074DB"/>
    <w:p w:rsidR="00E074DB" w:rsidRDefault="00E074DB" w:rsidP="00E074DB">
      <w:pPr>
        <w:jc w:val="both"/>
        <w:rPr>
          <w:b/>
          <w:lang w:val="ru-RU"/>
        </w:rPr>
      </w:pPr>
    </w:p>
    <w:p w:rsidR="00E074DB" w:rsidRDefault="00E074DB" w:rsidP="00E074DB">
      <w:pPr>
        <w:jc w:val="both"/>
        <w:rPr>
          <w:b/>
          <w:lang w:val="ru-RU"/>
        </w:rPr>
      </w:pPr>
    </w:p>
    <w:p w:rsidR="00E074DB" w:rsidRDefault="00E074DB" w:rsidP="00E074DB">
      <w:pPr>
        <w:jc w:val="both"/>
        <w:rPr>
          <w:b/>
          <w:lang w:val="ru-RU"/>
        </w:rPr>
      </w:pPr>
    </w:p>
    <w:p w:rsidR="00E074DB" w:rsidRDefault="00E074DB" w:rsidP="00E074DB">
      <w:pPr>
        <w:jc w:val="both"/>
        <w:rPr>
          <w:b/>
          <w:lang w:val="ru-RU"/>
        </w:rPr>
      </w:pPr>
    </w:p>
    <w:p w:rsidR="00E074DB" w:rsidRDefault="00E074DB" w:rsidP="00E074DB">
      <w:pPr>
        <w:jc w:val="both"/>
        <w:rPr>
          <w:b/>
          <w:lang w:val="ru-RU"/>
        </w:rPr>
      </w:pPr>
    </w:p>
    <w:p w:rsidR="00E074DB" w:rsidRDefault="00E074DB" w:rsidP="00E074DB">
      <w:pPr>
        <w:jc w:val="both"/>
        <w:rPr>
          <w:b/>
          <w:lang w:val="ru-RU"/>
        </w:rPr>
      </w:pPr>
    </w:p>
    <w:p w:rsidR="00E074DB" w:rsidRDefault="00E074DB" w:rsidP="00E074DB">
      <w:pPr>
        <w:jc w:val="both"/>
        <w:rPr>
          <w:b/>
          <w:lang w:val="ru-RU"/>
        </w:rPr>
      </w:pPr>
    </w:p>
    <w:p w:rsidR="00E074DB" w:rsidRDefault="00E074DB" w:rsidP="00E074DB">
      <w:pPr>
        <w:jc w:val="both"/>
        <w:rPr>
          <w:b/>
          <w:lang w:val="ru-RU"/>
        </w:rPr>
      </w:pPr>
    </w:p>
    <w:p w:rsidR="00E074DB" w:rsidRDefault="00E074DB" w:rsidP="00E074DB">
      <w:pPr>
        <w:jc w:val="both"/>
        <w:rPr>
          <w:b/>
          <w:lang w:val="ru-RU"/>
        </w:rPr>
      </w:pPr>
    </w:p>
    <w:p w:rsidR="00E074DB" w:rsidRDefault="00E074DB" w:rsidP="00E074DB">
      <w:pPr>
        <w:jc w:val="both"/>
        <w:rPr>
          <w:b/>
          <w:lang w:val="ru-RU"/>
        </w:rPr>
      </w:pPr>
    </w:p>
    <w:p w:rsidR="00E074DB" w:rsidRDefault="00E074DB" w:rsidP="00E074DB">
      <w:pPr>
        <w:jc w:val="both"/>
        <w:rPr>
          <w:b/>
          <w:lang w:val="ru-RU"/>
        </w:rPr>
      </w:pPr>
    </w:p>
    <w:p w:rsidR="00E074DB" w:rsidRDefault="00E074DB" w:rsidP="00E074DB">
      <w:pPr>
        <w:jc w:val="both"/>
        <w:rPr>
          <w:b/>
          <w:lang w:val="ru-RU"/>
        </w:rPr>
      </w:pPr>
    </w:p>
    <w:p w:rsidR="00E074DB" w:rsidRDefault="00E074DB" w:rsidP="00E074DB">
      <w:pPr>
        <w:jc w:val="both"/>
        <w:rPr>
          <w:b/>
          <w:lang w:val="ru-RU"/>
        </w:rPr>
      </w:pPr>
    </w:p>
    <w:p w:rsidR="00E074DB" w:rsidRDefault="00E074DB" w:rsidP="00E074DB">
      <w:pPr>
        <w:jc w:val="both"/>
        <w:rPr>
          <w:b/>
          <w:lang w:val="ru-RU"/>
        </w:rPr>
      </w:pPr>
    </w:p>
    <w:p w:rsidR="00E074DB" w:rsidRDefault="00E074DB" w:rsidP="00E074DB">
      <w:pPr>
        <w:jc w:val="both"/>
        <w:rPr>
          <w:b/>
          <w:lang w:val="ru-RU"/>
        </w:rPr>
      </w:pPr>
    </w:p>
    <w:p w:rsidR="00E074DB" w:rsidRDefault="00E074DB" w:rsidP="00E074DB">
      <w:pPr>
        <w:jc w:val="both"/>
        <w:rPr>
          <w:b/>
          <w:lang w:val="ru-RU"/>
        </w:rPr>
      </w:pPr>
    </w:p>
    <w:p w:rsidR="00E074DB" w:rsidRDefault="00E074DB" w:rsidP="00E074DB">
      <w:pPr>
        <w:jc w:val="both"/>
        <w:rPr>
          <w:b/>
          <w:lang w:val="ru-RU"/>
        </w:rPr>
      </w:pPr>
    </w:p>
    <w:p w:rsidR="00E074DB" w:rsidRPr="00771CD9" w:rsidRDefault="00E074DB" w:rsidP="00E074DB">
      <w:pPr>
        <w:jc w:val="center"/>
        <w:rPr>
          <w:b/>
          <w:lang w:val="ru-RU"/>
        </w:rPr>
      </w:pPr>
      <w:r w:rsidRPr="008A1177">
        <w:rPr>
          <w:b/>
        </w:rPr>
        <w:t>Кредитно-фінансова установа                                       Головний розпорядник коштів:</w:t>
      </w:r>
    </w:p>
    <w:p w:rsidR="00E074DB" w:rsidRPr="008A1177" w:rsidRDefault="00E074DB" w:rsidP="00E074DB">
      <w:pPr>
        <w:jc w:val="both"/>
        <w:rPr>
          <w:b/>
        </w:rPr>
      </w:pPr>
    </w:p>
    <w:p w:rsidR="00E074DB" w:rsidRPr="008A1177" w:rsidRDefault="00E074DB" w:rsidP="00E074DB">
      <w:pPr>
        <w:jc w:val="both"/>
        <w:rPr>
          <w:lang w:eastAsia="ar-SA"/>
        </w:rPr>
      </w:pPr>
      <w:r>
        <w:rPr>
          <w:b/>
          <w:lang w:val="ru-RU"/>
        </w:rPr>
        <w:t xml:space="preserve">                 </w:t>
      </w:r>
      <w:r w:rsidRPr="008A1177">
        <w:rPr>
          <w:b/>
        </w:rPr>
        <w:t>_______________                                                                ________________</w:t>
      </w:r>
    </w:p>
    <w:p w:rsidR="00E074DB" w:rsidRPr="008A1177" w:rsidRDefault="00E074DB" w:rsidP="00E074DB">
      <w:pPr>
        <w:rPr>
          <w:lang w:eastAsia="ar-SA"/>
        </w:rPr>
      </w:pPr>
    </w:p>
    <w:p w:rsidR="00E074DB" w:rsidRPr="008A1177" w:rsidRDefault="00E074DB" w:rsidP="00E074DB">
      <w:pPr>
        <w:rPr>
          <w:lang w:val="ru-RU" w:eastAsia="ar-SA"/>
        </w:rPr>
      </w:pPr>
    </w:p>
    <w:p w:rsidR="00E074DB" w:rsidRPr="008A1177" w:rsidRDefault="00E074DB" w:rsidP="00E074DB">
      <w:pPr>
        <w:rPr>
          <w:lang w:val="ru-RU" w:eastAsia="ar-SA"/>
        </w:rPr>
      </w:pPr>
    </w:p>
    <w:p w:rsidR="00E074DB" w:rsidRPr="008A1177" w:rsidRDefault="00E074DB" w:rsidP="00E074DB">
      <w:pPr>
        <w:rPr>
          <w:lang w:val="ru-RU" w:eastAsia="ar-SA"/>
        </w:rPr>
      </w:pPr>
    </w:p>
    <w:p w:rsidR="00E074DB" w:rsidRPr="008A1177" w:rsidRDefault="00E074DB" w:rsidP="00E074DB">
      <w:pPr>
        <w:tabs>
          <w:tab w:val="left" w:pos="6237"/>
        </w:tabs>
        <w:sectPr w:rsidR="00E074DB" w:rsidRPr="008A1177" w:rsidSect="00EC4B6A">
          <w:headerReference w:type="even" r:id="rId6"/>
          <w:headerReference w:type="default" r:id="rId7"/>
          <w:footerReference w:type="default" r:id="rId8"/>
          <w:footerReference w:type="first" r:id="rId9"/>
          <w:pgSz w:w="11906" w:h="16838"/>
          <w:pgMar w:top="426" w:right="709" w:bottom="624" w:left="1134" w:header="567" w:footer="567" w:gutter="0"/>
          <w:cols w:space="720"/>
          <w:docGrid w:linePitch="360"/>
        </w:sectPr>
      </w:pPr>
    </w:p>
    <w:p w:rsidR="00E074DB" w:rsidRPr="008A1177" w:rsidRDefault="00E074DB" w:rsidP="00E074DB">
      <w:pPr>
        <w:ind w:left="6663"/>
        <w:jc w:val="right"/>
      </w:pPr>
      <w:r w:rsidRPr="008A1177">
        <w:lastRenderedPageBreak/>
        <w:t xml:space="preserve">Додаток </w:t>
      </w:r>
      <w:r>
        <w:t>2</w:t>
      </w:r>
    </w:p>
    <w:p w:rsidR="00E074DB" w:rsidRDefault="00E074DB" w:rsidP="00E074DB">
      <w:pPr>
        <w:ind w:left="6663"/>
        <w:jc w:val="right"/>
      </w:pPr>
      <w:r w:rsidRPr="008A1177">
        <w:t xml:space="preserve">до </w:t>
      </w:r>
      <w:r>
        <w:t>Договору</w:t>
      </w:r>
      <w:r w:rsidRPr="00132ED9">
        <w:t xml:space="preserve"> про відшкодування відсотків</w:t>
      </w:r>
      <w:r>
        <w:t xml:space="preserve"> </w:t>
      </w:r>
    </w:p>
    <w:p w:rsidR="00E074DB" w:rsidRDefault="00E074DB" w:rsidP="00E074DB">
      <w:pPr>
        <w:ind w:left="6663"/>
        <w:jc w:val="right"/>
      </w:pPr>
      <w:r w:rsidRPr="00132ED9">
        <w:t xml:space="preserve">за кредитами на заходи з енергозбереження </w:t>
      </w:r>
    </w:p>
    <w:p w:rsidR="00E074DB" w:rsidRPr="00771CD9" w:rsidRDefault="00E074DB" w:rsidP="00E074DB">
      <w:pPr>
        <w:ind w:left="6663"/>
        <w:jc w:val="right"/>
        <w:rPr>
          <w:lang w:val="ru-RU"/>
        </w:rPr>
      </w:pPr>
      <w:r w:rsidRPr="00132ED9">
        <w:t xml:space="preserve">залученими населенням </w:t>
      </w:r>
      <w:r>
        <w:rPr>
          <w:lang w:val="ru-RU"/>
        </w:rPr>
        <w:t>Новороздільської ТГ</w:t>
      </w:r>
    </w:p>
    <w:p w:rsidR="00E074DB" w:rsidRPr="008A1177" w:rsidRDefault="00E074DB" w:rsidP="00E074DB">
      <w:pPr>
        <w:ind w:left="6663"/>
        <w:jc w:val="right"/>
      </w:pPr>
      <w:r w:rsidRPr="008A1177">
        <w:t xml:space="preserve">№ </w:t>
      </w:r>
      <w:r>
        <w:t>____________</w:t>
      </w:r>
      <w:r w:rsidRPr="008A1177">
        <w:t xml:space="preserve">від </w:t>
      </w:r>
      <w:r>
        <w:t>__</w:t>
      </w:r>
      <w:r w:rsidRPr="008A1177">
        <w:t>.</w:t>
      </w:r>
      <w:r>
        <w:t>__</w:t>
      </w:r>
      <w:r w:rsidRPr="008A1177">
        <w:t>.20</w:t>
      </w:r>
      <w:r>
        <w:t>2</w:t>
      </w:r>
      <w:r>
        <w:rPr>
          <w:lang w:val="ru-RU"/>
        </w:rPr>
        <w:t>1</w:t>
      </w:r>
      <w:r w:rsidRPr="008A1177">
        <w:t>р</w:t>
      </w:r>
    </w:p>
    <w:p w:rsidR="00E074DB" w:rsidRPr="008A1177" w:rsidRDefault="00E074DB" w:rsidP="00E074DB">
      <w:pPr>
        <w:ind w:left="6663"/>
        <w:jc w:val="right"/>
      </w:pPr>
    </w:p>
    <w:p w:rsidR="00E074DB" w:rsidRPr="008A1177" w:rsidRDefault="00E074DB" w:rsidP="00E074DB">
      <w:pPr>
        <w:ind w:left="720"/>
      </w:pPr>
      <w:r w:rsidRPr="008A1177">
        <w:t>ПОГОДЖЕНО</w:t>
      </w:r>
      <w:r w:rsidRPr="008A1177">
        <w:tab/>
      </w:r>
      <w:r w:rsidRPr="008A1177">
        <w:tab/>
      </w:r>
      <w:r w:rsidRPr="008A1177">
        <w:tab/>
      </w:r>
      <w:r w:rsidRPr="008A1177">
        <w:tab/>
      </w:r>
      <w:r w:rsidRPr="008A1177">
        <w:tab/>
      </w:r>
      <w:r w:rsidRPr="008A1177">
        <w:tab/>
      </w:r>
      <w:r w:rsidRPr="008A1177">
        <w:tab/>
      </w:r>
      <w:r w:rsidRPr="008A1177">
        <w:tab/>
      </w:r>
      <w:r w:rsidRPr="008A1177">
        <w:tab/>
      </w:r>
      <w:r w:rsidRPr="008A1177">
        <w:tab/>
      </w:r>
      <w:r w:rsidRPr="008A1177">
        <w:tab/>
      </w:r>
      <w:r w:rsidRPr="008A1177">
        <w:tab/>
      </w:r>
      <w:r w:rsidRPr="008A1177">
        <w:tab/>
      </w:r>
      <w:r w:rsidRPr="008A1177">
        <w:tab/>
        <w:t>ПОГОДЖЕНО</w:t>
      </w:r>
      <w:r w:rsidRPr="008A1177">
        <w:br/>
        <w:t>Кредитно-фінансова</w:t>
      </w:r>
      <w:r w:rsidRPr="008A1177">
        <w:rPr>
          <w:rStyle w:val="apple-converted-space"/>
        </w:rPr>
        <w:t xml:space="preserve"> </w:t>
      </w:r>
      <w:r w:rsidRPr="008A1177">
        <w:t xml:space="preserve">установа </w:t>
      </w:r>
      <w:r w:rsidRPr="008A1177">
        <w:tab/>
      </w:r>
      <w:r w:rsidRPr="008A1177">
        <w:tab/>
      </w:r>
      <w:r w:rsidRPr="008A1177">
        <w:tab/>
      </w:r>
      <w:r w:rsidRPr="008A1177">
        <w:tab/>
      </w:r>
      <w:r w:rsidRPr="008A1177">
        <w:tab/>
      </w:r>
      <w:r w:rsidRPr="008A1177">
        <w:tab/>
      </w:r>
      <w:r w:rsidRPr="008A1177">
        <w:tab/>
      </w:r>
      <w:r w:rsidRPr="008A1177">
        <w:tab/>
      </w:r>
      <w:r w:rsidRPr="008A1177">
        <w:tab/>
      </w:r>
      <w:r w:rsidRPr="008A1177">
        <w:tab/>
      </w:r>
      <w:r w:rsidRPr="008A1177">
        <w:tab/>
        <w:t>Головний розпорядник коштів</w:t>
      </w:r>
      <w:r w:rsidRPr="008A1177">
        <w:br/>
        <w:t xml:space="preserve">__________________________ </w:t>
      </w:r>
      <w:r w:rsidRPr="008A1177">
        <w:tab/>
      </w:r>
      <w:r w:rsidRPr="008A1177">
        <w:tab/>
      </w:r>
      <w:r w:rsidRPr="008A1177">
        <w:tab/>
      </w:r>
      <w:r w:rsidRPr="008A1177">
        <w:tab/>
      </w:r>
      <w:r w:rsidRPr="008A1177">
        <w:tab/>
      </w:r>
      <w:r w:rsidRPr="008A1177">
        <w:tab/>
      </w:r>
      <w:r w:rsidRPr="008A1177">
        <w:tab/>
      </w:r>
      <w:r w:rsidRPr="008A1177">
        <w:tab/>
      </w:r>
      <w:r w:rsidRPr="008A1177">
        <w:tab/>
      </w:r>
      <w:r w:rsidRPr="008A1177">
        <w:tab/>
      </w:r>
      <w:r w:rsidRPr="008A1177">
        <w:tab/>
        <w:t>_________________________</w:t>
      </w:r>
      <w:r w:rsidRPr="008A1177">
        <w:rPr>
          <w:rStyle w:val="apple-converted-space"/>
        </w:rPr>
        <w:t> </w:t>
      </w:r>
    </w:p>
    <w:p w:rsidR="00E074DB" w:rsidRPr="008A1177" w:rsidRDefault="00E074DB" w:rsidP="00E074DB">
      <w:pPr>
        <w:ind w:left="14160" w:firstLine="708"/>
      </w:pPr>
    </w:p>
    <w:p w:rsidR="00E074DB" w:rsidRPr="008A1177" w:rsidRDefault="00E074DB" w:rsidP="00E074DB">
      <w:pPr>
        <w:jc w:val="center"/>
        <w:rPr>
          <w:b/>
          <w:bCs/>
        </w:rPr>
      </w:pPr>
      <w:r w:rsidRPr="008A1177">
        <w:rPr>
          <w:b/>
          <w:bCs/>
        </w:rPr>
        <w:t>Реєстр № ________</w:t>
      </w:r>
    </w:p>
    <w:p w:rsidR="00E074DB" w:rsidRPr="008A1177" w:rsidRDefault="00E074DB" w:rsidP="00E074DB">
      <w:pPr>
        <w:jc w:val="center"/>
        <w:rPr>
          <w:b/>
        </w:rPr>
      </w:pPr>
      <w:r w:rsidRPr="008A1177">
        <w:rPr>
          <w:b/>
          <w:bCs/>
        </w:rPr>
        <w:t xml:space="preserve">Позичальників, які отримали кредит у </w:t>
      </w:r>
      <w:r w:rsidRPr="008A1177">
        <w:rPr>
          <w:b/>
          <w:bCs/>
          <w:lang w:val="ru-RU"/>
        </w:rPr>
        <w:t>________________</w:t>
      </w:r>
    </w:p>
    <w:p w:rsidR="00E074DB" w:rsidRPr="008A1177" w:rsidRDefault="00E074DB" w:rsidP="00E074DB">
      <w:pPr>
        <w:jc w:val="center"/>
        <w:rPr>
          <w:b/>
          <w:bCs/>
        </w:rPr>
      </w:pPr>
      <w:r w:rsidRPr="008A1177">
        <w:rPr>
          <w:b/>
        </w:rPr>
        <w:t>за Програмою енергозбереження для населення на 20</w:t>
      </w:r>
      <w:r>
        <w:rPr>
          <w:b/>
        </w:rPr>
        <w:t>2</w:t>
      </w:r>
      <w:r>
        <w:rPr>
          <w:b/>
          <w:lang w:val="ru-RU"/>
        </w:rPr>
        <w:t>1</w:t>
      </w:r>
      <w:r w:rsidRPr="008A1177">
        <w:rPr>
          <w:b/>
        </w:rPr>
        <w:t xml:space="preserve"> – 202</w:t>
      </w:r>
      <w:r>
        <w:rPr>
          <w:b/>
          <w:lang w:val="ru-RU"/>
        </w:rPr>
        <w:t>3</w:t>
      </w:r>
      <w:r w:rsidRPr="008A1177">
        <w:rPr>
          <w:b/>
        </w:rPr>
        <w:t xml:space="preserve"> роки</w:t>
      </w:r>
    </w:p>
    <w:p w:rsidR="00E074DB" w:rsidRPr="008A1177" w:rsidRDefault="00E074DB" w:rsidP="00E074DB">
      <w:pPr>
        <w:tabs>
          <w:tab w:val="center" w:pos="7795"/>
          <w:tab w:val="left" w:pos="12034"/>
        </w:tabs>
        <w:rPr>
          <w:b/>
          <w:bCs/>
        </w:rPr>
      </w:pPr>
      <w:r w:rsidRPr="008A1177">
        <w:rPr>
          <w:b/>
          <w:bCs/>
        </w:rPr>
        <w:tab/>
        <w:t>за _______________ 20__ р.</w:t>
      </w:r>
      <w:r w:rsidRPr="008A1177">
        <w:rPr>
          <w:b/>
          <w:bCs/>
        </w:rPr>
        <w:tab/>
      </w:r>
    </w:p>
    <w:p w:rsidR="00E074DB" w:rsidRPr="008A1177" w:rsidRDefault="00E074DB" w:rsidP="00E074DB">
      <w:pPr>
        <w:ind w:left="6480" w:firstLine="720"/>
        <w:rPr>
          <w:b/>
          <w:bCs/>
        </w:rPr>
      </w:pPr>
      <w:r w:rsidRPr="008A1177">
        <w:t>(місяць)</w:t>
      </w:r>
    </w:p>
    <w:p w:rsidR="00E074DB" w:rsidRPr="008A1177" w:rsidRDefault="00E074DB" w:rsidP="00E074DB">
      <w:pPr>
        <w:ind w:firstLine="851"/>
        <w:rPr>
          <w:b/>
          <w:lang w:val="ru-RU"/>
        </w:rPr>
      </w:pPr>
      <w:r w:rsidRPr="008A1177">
        <w:rPr>
          <w:b/>
          <w:bCs/>
        </w:rPr>
        <w:t>Реквізити Кредитно-фінансової установи:</w:t>
      </w:r>
    </w:p>
    <w:p w:rsidR="00E074DB" w:rsidRPr="008A1177" w:rsidRDefault="00E074DB" w:rsidP="00E074DB">
      <w:pPr>
        <w:tabs>
          <w:tab w:val="left" w:pos="12040"/>
          <w:tab w:val="left" w:pos="14840"/>
          <w:tab w:val="left" w:pos="15400"/>
        </w:tabs>
        <w:ind w:firstLine="851"/>
        <w:rPr>
          <w:lang w:val="ru-RU"/>
        </w:rPr>
      </w:pPr>
      <w:r w:rsidRPr="008A1177">
        <w:rPr>
          <w:b/>
          <w:lang w:val="ru-RU"/>
        </w:rPr>
        <w:t>__________________</w:t>
      </w:r>
    </w:p>
    <w:tbl>
      <w:tblPr>
        <w:tblW w:w="0" w:type="auto"/>
        <w:tblInd w:w="943" w:type="dxa"/>
        <w:tblLayout w:type="fixed"/>
        <w:tblLook w:val="0000"/>
      </w:tblPr>
      <w:tblGrid>
        <w:gridCol w:w="700"/>
        <w:gridCol w:w="2151"/>
        <w:gridCol w:w="1701"/>
        <w:gridCol w:w="1680"/>
        <w:gridCol w:w="1120"/>
        <w:gridCol w:w="1395"/>
        <w:gridCol w:w="1265"/>
        <w:gridCol w:w="1120"/>
        <w:gridCol w:w="980"/>
        <w:gridCol w:w="1435"/>
        <w:gridCol w:w="1244"/>
      </w:tblGrid>
      <w:tr w:rsidR="00E074DB" w:rsidRPr="008A1177" w:rsidTr="00AD0070">
        <w:trPr>
          <w:cantSplit/>
          <w:trHeight w:val="535"/>
        </w:trPr>
        <w:tc>
          <w:tcPr>
            <w:tcW w:w="700" w:type="dxa"/>
            <w:tcBorders>
              <w:top w:val="single" w:sz="4" w:space="0" w:color="000000"/>
              <w:left w:val="single" w:sz="4" w:space="0" w:color="000000"/>
              <w:bottom w:val="single" w:sz="4" w:space="0" w:color="000000"/>
            </w:tcBorders>
            <w:shd w:val="clear" w:color="auto" w:fill="auto"/>
            <w:vAlign w:val="center"/>
          </w:tcPr>
          <w:p w:rsidR="00E074DB" w:rsidRPr="008A1177" w:rsidRDefault="00E074DB" w:rsidP="00AD0070">
            <w:pPr>
              <w:jc w:val="center"/>
            </w:pPr>
            <w:r w:rsidRPr="008A1177">
              <w:rPr>
                <w:b/>
                <w:bCs/>
              </w:rPr>
              <w:tab/>
            </w:r>
            <w:r w:rsidRPr="008A1177">
              <w:rPr>
                <w:b/>
                <w:bCs/>
              </w:rPr>
              <w:tab/>
            </w:r>
            <w:r w:rsidRPr="008A1177">
              <w:rPr>
                <w:b/>
                <w:bCs/>
              </w:rPr>
              <w:tab/>
            </w:r>
            <w:r w:rsidRPr="008A1177">
              <w:rPr>
                <w:b/>
                <w:bCs/>
              </w:rPr>
              <w:tab/>
            </w:r>
            <w:r w:rsidRPr="008A1177">
              <w:rPr>
                <w:b/>
                <w:bCs/>
              </w:rPr>
              <w:tab/>
            </w:r>
            <w:r w:rsidRPr="008A1177">
              <w:rPr>
                <w:b/>
                <w:bCs/>
              </w:rPr>
              <w:tab/>
            </w:r>
            <w:r w:rsidRPr="008A1177">
              <w:rPr>
                <w:b/>
                <w:bCs/>
              </w:rPr>
              <w:tab/>
            </w:r>
            <w:r w:rsidRPr="008A1177">
              <w:t>№ з/п</w:t>
            </w:r>
          </w:p>
        </w:tc>
        <w:tc>
          <w:tcPr>
            <w:tcW w:w="2151" w:type="dxa"/>
            <w:tcBorders>
              <w:top w:val="single" w:sz="4" w:space="0" w:color="000000"/>
              <w:left w:val="single" w:sz="4" w:space="0" w:color="000000"/>
              <w:bottom w:val="single" w:sz="4" w:space="0" w:color="000000"/>
            </w:tcBorders>
            <w:shd w:val="clear" w:color="auto" w:fill="auto"/>
            <w:vAlign w:val="center"/>
          </w:tcPr>
          <w:p w:rsidR="00E074DB" w:rsidRPr="008A1177" w:rsidRDefault="00E074DB" w:rsidP="00AD0070">
            <w:pPr>
              <w:jc w:val="center"/>
            </w:pPr>
            <w:r w:rsidRPr="008A1177">
              <w:t>Прізвище, ім’я та  по-батькові</w:t>
            </w:r>
          </w:p>
          <w:p w:rsidR="00E074DB" w:rsidRPr="008A1177" w:rsidRDefault="00E074DB" w:rsidP="00AD0070">
            <w:pPr>
              <w:jc w:val="center"/>
            </w:pPr>
            <w:r w:rsidRPr="008A1177">
              <w:t>Позичальника</w:t>
            </w:r>
          </w:p>
        </w:tc>
        <w:tc>
          <w:tcPr>
            <w:tcW w:w="1701"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jc w:val="center"/>
            </w:pPr>
            <w:r w:rsidRPr="008A1177">
              <w:t>Реєстраційний номер</w:t>
            </w:r>
          </w:p>
          <w:p w:rsidR="00E074DB" w:rsidRPr="008A1177" w:rsidRDefault="00E074DB" w:rsidP="00AD0070">
            <w:pPr>
              <w:jc w:val="center"/>
            </w:pPr>
            <w:r w:rsidRPr="008A1177">
              <w:t>облікової картки платника податків</w:t>
            </w:r>
          </w:p>
          <w:p w:rsidR="00E074DB" w:rsidRPr="008A1177" w:rsidRDefault="00E074DB" w:rsidP="00AD0070">
            <w:pPr>
              <w:jc w:val="center"/>
            </w:pPr>
            <w:r w:rsidRPr="008A1177">
              <w:t>Позичальника</w:t>
            </w:r>
          </w:p>
        </w:tc>
        <w:tc>
          <w:tcPr>
            <w:tcW w:w="1680"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jc w:val="center"/>
            </w:pPr>
          </w:p>
          <w:p w:rsidR="00E074DB" w:rsidRPr="008A1177" w:rsidRDefault="00E074DB" w:rsidP="00AD0070">
            <w:pPr>
              <w:jc w:val="center"/>
            </w:pPr>
            <w:r w:rsidRPr="008A1177">
              <w:t>Ціль кредиту</w:t>
            </w:r>
          </w:p>
        </w:tc>
        <w:tc>
          <w:tcPr>
            <w:tcW w:w="1120" w:type="dxa"/>
            <w:tcBorders>
              <w:top w:val="single" w:sz="4" w:space="0" w:color="000000"/>
              <w:left w:val="single" w:sz="4" w:space="0" w:color="000000"/>
              <w:bottom w:val="single" w:sz="4" w:space="0" w:color="000000"/>
            </w:tcBorders>
            <w:shd w:val="clear" w:color="auto" w:fill="auto"/>
            <w:vAlign w:val="center"/>
          </w:tcPr>
          <w:p w:rsidR="00E074DB" w:rsidRPr="008A1177" w:rsidRDefault="00E074DB" w:rsidP="00AD0070">
            <w:pPr>
              <w:jc w:val="center"/>
            </w:pPr>
            <w:r w:rsidRPr="008A1177">
              <w:t>№ і дата Кредитного</w:t>
            </w:r>
          </w:p>
          <w:p w:rsidR="00E074DB" w:rsidRPr="008A1177" w:rsidRDefault="00E074DB" w:rsidP="00AD0070">
            <w:pPr>
              <w:jc w:val="center"/>
            </w:pPr>
            <w:r w:rsidRPr="008A1177">
              <w:t>договору</w:t>
            </w:r>
          </w:p>
        </w:tc>
        <w:tc>
          <w:tcPr>
            <w:tcW w:w="1395" w:type="dxa"/>
            <w:tcBorders>
              <w:top w:val="single" w:sz="4" w:space="0" w:color="000000"/>
              <w:left w:val="single" w:sz="4" w:space="0" w:color="000000"/>
              <w:bottom w:val="single" w:sz="4" w:space="0" w:color="000000"/>
            </w:tcBorders>
            <w:shd w:val="clear" w:color="auto" w:fill="auto"/>
            <w:vAlign w:val="center"/>
          </w:tcPr>
          <w:p w:rsidR="00E074DB" w:rsidRPr="008A1177" w:rsidRDefault="00E074DB" w:rsidP="00AD0070">
            <w:pPr>
              <w:jc w:val="center"/>
            </w:pPr>
            <w:r w:rsidRPr="008A1177">
              <w:t>Строк Кредитного договору</w:t>
            </w:r>
          </w:p>
        </w:tc>
        <w:tc>
          <w:tcPr>
            <w:tcW w:w="1265" w:type="dxa"/>
            <w:tcBorders>
              <w:top w:val="single" w:sz="4" w:space="0" w:color="000000"/>
              <w:left w:val="single" w:sz="4" w:space="0" w:color="000000"/>
              <w:bottom w:val="single" w:sz="4" w:space="0" w:color="000000"/>
            </w:tcBorders>
            <w:shd w:val="clear" w:color="auto" w:fill="auto"/>
            <w:vAlign w:val="center"/>
          </w:tcPr>
          <w:p w:rsidR="00E074DB" w:rsidRPr="008A1177" w:rsidRDefault="00E074DB" w:rsidP="00AD0070">
            <w:pPr>
              <w:jc w:val="center"/>
            </w:pPr>
            <w:r w:rsidRPr="008A1177">
              <w:t>Відсоткова ставка за користування кредитом, %</w:t>
            </w:r>
          </w:p>
        </w:tc>
        <w:tc>
          <w:tcPr>
            <w:tcW w:w="1120" w:type="dxa"/>
            <w:tcBorders>
              <w:top w:val="single" w:sz="4" w:space="0" w:color="000000"/>
              <w:left w:val="single" w:sz="4" w:space="0" w:color="000000"/>
              <w:bottom w:val="single" w:sz="4" w:space="0" w:color="000000"/>
            </w:tcBorders>
            <w:shd w:val="clear" w:color="auto" w:fill="auto"/>
            <w:vAlign w:val="center"/>
          </w:tcPr>
          <w:p w:rsidR="00E074DB" w:rsidRPr="008A1177" w:rsidRDefault="00E074DB" w:rsidP="00AD0070">
            <w:pPr>
              <w:jc w:val="center"/>
            </w:pPr>
            <w:r w:rsidRPr="008A1177">
              <w:t>Розмір компенсації відсотків</w:t>
            </w:r>
          </w:p>
        </w:tc>
        <w:tc>
          <w:tcPr>
            <w:tcW w:w="980" w:type="dxa"/>
            <w:tcBorders>
              <w:top w:val="single" w:sz="4" w:space="0" w:color="000000"/>
              <w:left w:val="single" w:sz="4" w:space="0" w:color="000000"/>
              <w:bottom w:val="single" w:sz="4" w:space="0" w:color="000000"/>
            </w:tcBorders>
            <w:shd w:val="clear" w:color="auto" w:fill="auto"/>
            <w:vAlign w:val="center"/>
          </w:tcPr>
          <w:p w:rsidR="00E074DB" w:rsidRPr="008A1177" w:rsidRDefault="00E074DB" w:rsidP="00AD0070">
            <w:pPr>
              <w:jc w:val="center"/>
            </w:pPr>
            <w:r w:rsidRPr="008A1177">
              <w:t>Сума кредиту</w:t>
            </w:r>
          </w:p>
        </w:tc>
        <w:tc>
          <w:tcPr>
            <w:tcW w:w="1435"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jc w:val="center"/>
            </w:pPr>
            <w:r w:rsidRPr="008A1177">
              <w:t>Розмір компенсації</w:t>
            </w:r>
          </w:p>
          <w:p w:rsidR="00E074DB" w:rsidRPr="008A1177" w:rsidRDefault="00E074DB" w:rsidP="00AD0070">
            <w:pPr>
              <w:jc w:val="center"/>
            </w:pPr>
            <w:r w:rsidRPr="008A1177">
              <w:t xml:space="preserve"> за весь строк</w:t>
            </w:r>
          </w:p>
          <w:p w:rsidR="00E074DB" w:rsidRPr="008A1177" w:rsidRDefault="00E074DB" w:rsidP="00AD0070">
            <w:pPr>
              <w:jc w:val="center"/>
            </w:pPr>
            <w:r w:rsidRPr="008A1177">
              <w:t xml:space="preserve">кредитування </w:t>
            </w:r>
          </w:p>
          <w:p w:rsidR="00E074DB" w:rsidRPr="008A1177" w:rsidRDefault="00E074DB" w:rsidP="00AD0070">
            <w:pPr>
              <w:jc w:val="center"/>
            </w:pPr>
            <w:r w:rsidRPr="008A1177">
              <w:t>грн..</w:t>
            </w:r>
          </w:p>
        </w:tc>
        <w:tc>
          <w:tcPr>
            <w:tcW w:w="1244" w:type="dxa"/>
            <w:tcBorders>
              <w:top w:val="single" w:sz="4" w:space="0" w:color="000000"/>
              <w:left w:val="single" w:sz="4" w:space="0" w:color="000000"/>
              <w:bottom w:val="single" w:sz="4" w:space="0" w:color="000000"/>
              <w:right w:val="single" w:sz="4" w:space="0" w:color="000000"/>
            </w:tcBorders>
            <w:shd w:val="clear" w:color="auto" w:fill="auto"/>
          </w:tcPr>
          <w:p w:rsidR="00E074DB" w:rsidRPr="008A1177" w:rsidRDefault="00E074DB" w:rsidP="00AD0070"/>
          <w:p w:rsidR="00E074DB" w:rsidRPr="008A1177" w:rsidRDefault="00E074DB" w:rsidP="00AD0070">
            <w:pPr>
              <w:jc w:val="center"/>
            </w:pPr>
            <w:r w:rsidRPr="008A1177">
              <w:t>Місце реєстрації Позичальника</w:t>
            </w:r>
          </w:p>
          <w:p w:rsidR="00E074DB" w:rsidRPr="008A1177" w:rsidRDefault="00E074DB" w:rsidP="00AD0070">
            <w:pPr>
              <w:jc w:val="center"/>
            </w:pPr>
            <w:r w:rsidRPr="008A1177">
              <w:t>(район,місто)</w:t>
            </w:r>
          </w:p>
        </w:tc>
      </w:tr>
      <w:tr w:rsidR="00E074DB" w:rsidRPr="008A1177" w:rsidTr="00AD0070">
        <w:trPr>
          <w:cantSplit/>
        </w:trPr>
        <w:tc>
          <w:tcPr>
            <w:tcW w:w="700"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2151"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701"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680"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120"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395"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265"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120"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980"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435"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244" w:type="dxa"/>
            <w:tcBorders>
              <w:top w:val="single" w:sz="4" w:space="0" w:color="000000"/>
              <w:left w:val="single" w:sz="4" w:space="0" w:color="000000"/>
              <w:bottom w:val="single" w:sz="4" w:space="0" w:color="000000"/>
              <w:right w:val="single" w:sz="4" w:space="0" w:color="000000"/>
            </w:tcBorders>
            <w:shd w:val="clear" w:color="auto" w:fill="auto"/>
          </w:tcPr>
          <w:p w:rsidR="00E074DB" w:rsidRPr="008A1177" w:rsidRDefault="00E074DB" w:rsidP="00AD0070">
            <w:pPr>
              <w:snapToGrid w:val="0"/>
            </w:pPr>
          </w:p>
        </w:tc>
      </w:tr>
      <w:tr w:rsidR="00E074DB" w:rsidRPr="008A1177" w:rsidTr="00AD0070">
        <w:trPr>
          <w:cantSplit/>
        </w:trPr>
        <w:tc>
          <w:tcPr>
            <w:tcW w:w="700"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2151"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701"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680"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120"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395"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265"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120"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980"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435"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244" w:type="dxa"/>
            <w:tcBorders>
              <w:top w:val="single" w:sz="4" w:space="0" w:color="000000"/>
              <w:left w:val="single" w:sz="4" w:space="0" w:color="000000"/>
              <w:bottom w:val="single" w:sz="4" w:space="0" w:color="000000"/>
              <w:right w:val="single" w:sz="4" w:space="0" w:color="000000"/>
            </w:tcBorders>
            <w:shd w:val="clear" w:color="auto" w:fill="auto"/>
          </w:tcPr>
          <w:p w:rsidR="00E074DB" w:rsidRPr="008A1177" w:rsidRDefault="00E074DB" w:rsidP="00AD0070">
            <w:pPr>
              <w:snapToGrid w:val="0"/>
            </w:pPr>
          </w:p>
        </w:tc>
      </w:tr>
      <w:tr w:rsidR="00E074DB" w:rsidRPr="008A1177" w:rsidTr="00AD0070">
        <w:trPr>
          <w:cantSplit/>
        </w:trPr>
        <w:tc>
          <w:tcPr>
            <w:tcW w:w="700"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2151"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701"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680"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120"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395"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265"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120"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980"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435"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244" w:type="dxa"/>
            <w:tcBorders>
              <w:top w:val="single" w:sz="4" w:space="0" w:color="000000"/>
              <w:left w:val="single" w:sz="4" w:space="0" w:color="000000"/>
              <w:bottom w:val="single" w:sz="4" w:space="0" w:color="000000"/>
              <w:right w:val="single" w:sz="4" w:space="0" w:color="000000"/>
            </w:tcBorders>
            <w:shd w:val="clear" w:color="auto" w:fill="auto"/>
          </w:tcPr>
          <w:p w:rsidR="00E074DB" w:rsidRPr="008A1177" w:rsidRDefault="00E074DB" w:rsidP="00AD0070">
            <w:pPr>
              <w:snapToGrid w:val="0"/>
            </w:pPr>
          </w:p>
        </w:tc>
      </w:tr>
      <w:tr w:rsidR="00E074DB" w:rsidRPr="008A1177" w:rsidTr="00AD0070">
        <w:trPr>
          <w:cantSplit/>
        </w:trPr>
        <w:tc>
          <w:tcPr>
            <w:tcW w:w="700"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2151"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701"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680"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120"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395"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265"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120"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980"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435"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244" w:type="dxa"/>
            <w:tcBorders>
              <w:top w:val="single" w:sz="4" w:space="0" w:color="000000"/>
              <w:left w:val="single" w:sz="4" w:space="0" w:color="000000"/>
              <w:bottom w:val="single" w:sz="4" w:space="0" w:color="000000"/>
              <w:right w:val="single" w:sz="4" w:space="0" w:color="000000"/>
            </w:tcBorders>
            <w:shd w:val="clear" w:color="auto" w:fill="auto"/>
          </w:tcPr>
          <w:p w:rsidR="00E074DB" w:rsidRPr="008A1177" w:rsidRDefault="00E074DB" w:rsidP="00AD0070">
            <w:pPr>
              <w:snapToGrid w:val="0"/>
            </w:pPr>
          </w:p>
        </w:tc>
      </w:tr>
      <w:tr w:rsidR="00E074DB" w:rsidRPr="008A1177" w:rsidTr="00AD0070">
        <w:trPr>
          <w:cantSplit/>
        </w:trPr>
        <w:tc>
          <w:tcPr>
            <w:tcW w:w="11132" w:type="dxa"/>
            <w:gridSpan w:val="8"/>
            <w:tcBorders>
              <w:top w:val="single" w:sz="4" w:space="0" w:color="000000"/>
              <w:left w:val="single" w:sz="4" w:space="0" w:color="000000"/>
              <w:bottom w:val="single" w:sz="4" w:space="0" w:color="000000"/>
            </w:tcBorders>
            <w:shd w:val="clear" w:color="auto" w:fill="auto"/>
          </w:tcPr>
          <w:p w:rsidR="00E074DB" w:rsidRPr="008A1177" w:rsidRDefault="00E074DB" w:rsidP="00AD0070">
            <w:pPr>
              <w:jc w:val="center"/>
            </w:pPr>
            <w:r w:rsidRPr="008A1177">
              <w:t>Усього</w:t>
            </w:r>
          </w:p>
        </w:tc>
        <w:tc>
          <w:tcPr>
            <w:tcW w:w="980"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435"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244" w:type="dxa"/>
            <w:tcBorders>
              <w:top w:val="single" w:sz="4" w:space="0" w:color="000000"/>
              <w:left w:val="single" w:sz="4" w:space="0" w:color="000000"/>
              <w:bottom w:val="single" w:sz="4" w:space="0" w:color="000000"/>
              <w:right w:val="single" w:sz="4" w:space="0" w:color="000000"/>
            </w:tcBorders>
            <w:shd w:val="clear" w:color="auto" w:fill="auto"/>
          </w:tcPr>
          <w:p w:rsidR="00E074DB" w:rsidRPr="008A1177" w:rsidRDefault="00E074DB" w:rsidP="00AD0070">
            <w:pPr>
              <w:snapToGrid w:val="0"/>
            </w:pPr>
          </w:p>
        </w:tc>
      </w:tr>
    </w:tbl>
    <w:p w:rsidR="00E074DB" w:rsidRPr="008A1177" w:rsidRDefault="00E074DB" w:rsidP="00E074DB">
      <w:pPr>
        <w:rPr>
          <w:b/>
        </w:rPr>
      </w:pPr>
    </w:p>
    <w:p w:rsidR="00E074DB" w:rsidRPr="008A1177" w:rsidRDefault="00E074DB" w:rsidP="00E074DB">
      <w:r w:rsidRPr="008A1177">
        <w:rPr>
          <w:b/>
          <w:bCs/>
        </w:rPr>
        <w:t>Кредитно–фінансова установа:</w:t>
      </w:r>
    </w:p>
    <w:p w:rsidR="00E074DB" w:rsidRPr="008A1177" w:rsidRDefault="00E074DB" w:rsidP="00E074DB">
      <w:pPr>
        <w:ind w:left="280"/>
      </w:pPr>
      <w:r w:rsidRPr="008A1177">
        <w:t xml:space="preserve">“____” _____________________ 20__р.                                     ________________________                              ______________               </w:t>
      </w:r>
      <w:r w:rsidRPr="008A1177">
        <w:rPr>
          <w:b/>
          <w:bCs/>
        </w:rPr>
        <w:t xml:space="preserve">М.П.     </w:t>
      </w:r>
      <w:r w:rsidRPr="008A1177">
        <w:rPr>
          <w:b/>
          <w:bCs/>
        </w:rPr>
        <w:tab/>
      </w:r>
      <w:r w:rsidRPr="008A1177">
        <w:rPr>
          <w:b/>
          <w:bCs/>
        </w:rPr>
        <w:tab/>
      </w:r>
      <w:r w:rsidRPr="008A1177">
        <w:rPr>
          <w:b/>
          <w:bCs/>
        </w:rPr>
        <w:tab/>
      </w:r>
      <w:r w:rsidRPr="008A1177">
        <w:rPr>
          <w:b/>
          <w:bCs/>
        </w:rPr>
        <w:tab/>
      </w:r>
      <w:r w:rsidRPr="008A1177">
        <w:rPr>
          <w:b/>
          <w:bCs/>
        </w:rPr>
        <w:tab/>
      </w:r>
      <w:r w:rsidRPr="008A1177">
        <w:rPr>
          <w:b/>
          <w:bCs/>
        </w:rPr>
        <w:tab/>
      </w:r>
      <w:r w:rsidRPr="008A1177">
        <w:rPr>
          <w:b/>
          <w:bCs/>
        </w:rPr>
        <w:tab/>
      </w:r>
      <w:r w:rsidRPr="008A1177">
        <w:rPr>
          <w:b/>
          <w:bCs/>
        </w:rPr>
        <w:tab/>
      </w:r>
      <w:r w:rsidRPr="008A1177">
        <w:rPr>
          <w:b/>
          <w:bCs/>
        </w:rPr>
        <w:tab/>
      </w:r>
      <w:r w:rsidRPr="008A1177">
        <w:rPr>
          <w:b/>
          <w:bCs/>
        </w:rPr>
        <w:tab/>
      </w:r>
      <w:r w:rsidRPr="008A1177">
        <w:rPr>
          <w:b/>
          <w:bCs/>
        </w:rPr>
        <w:tab/>
      </w:r>
      <w:r w:rsidRPr="008A1177">
        <w:t>(посада, прізвище та ініціали)</w:t>
      </w:r>
      <w:r w:rsidRPr="008A1177">
        <w:tab/>
      </w:r>
      <w:r w:rsidRPr="008A1177">
        <w:tab/>
      </w:r>
      <w:r w:rsidRPr="008A1177">
        <w:tab/>
      </w:r>
      <w:r w:rsidRPr="008A1177">
        <w:tab/>
      </w:r>
      <w:r w:rsidRPr="008A1177">
        <w:tab/>
      </w:r>
      <w:r w:rsidRPr="008A1177">
        <w:rPr>
          <w:i/>
        </w:rPr>
        <w:t>(підпис)</w:t>
      </w:r>
    </w:p>
    <w:p w:rsidR="00E074DB" w:rsidRPr="008A1177" w:rsidRDefault="00E074DB" w:rsidP="00E074DB">
      <w:pPr>
        <w:ind w:left="6663"/>
        <w:jc w:val="right"/>
      </w:pPr>
      <w:r w:rsidRPr="008A1177">
        <w:lastRenderedPageBreak/>
        <w:t xml:space="preserve">Додаток </w:t>
      </w:r>
      <w:r>
        <w:t>3</w:t>
      </w:r>
    </w:p>
    <w:p w:rsidR="00E074DB" w:rsidRDefault="00E074DB" w:rsidP="00E074DB">
      <w:pPr>
        <w:ind w:left="6663"/>
        <w:jc w:val="right"/>
      </w:pPr>
      <w:r w:rsidRPr="008A1177">
        <w:t xml:space="preserve">до </w:t>
      </w:r>
      <w:r>
        <w:t>Договору</w:t>
      </w:r>
      <w:r w:rsidRPr="00132ED9">
        <w:t xml:space="preserve"> про відшкодування відсотків</w:t>
      </w:r>
      <w:r>
        <w:t xml:space="preserve"> </w:t>
      </w:r>
    </w:p>
    <w:p w:rsidR="00E074DB" w:rsidRDefault="00E074DB" w:rsidP="00E074DB">
      <w:pPr>
        <w:ind w:left="6663"/>
        <w:jc w:val="right"/>
      </w:pPr>
      <w:r w:rsidRPr="00132ED9">
        <w:t xml:space="preserve">за кредитами на заходи з енергозбереження </w:t>
      </w:r>
    </w:p>
    <w:p w:rsidR="00E074DB" w:rsidRPr="00771CD9" w:rsidRDefault="00E074DB" w:rsidP="00E074DB">
      <w:pPr>
        <w:ind w:left="6663"/>
        <w:jc w:val="right"/>
        <w:rPr>
          <w:lang w:val="ru-RU"/>
        </w:rPr>
      </w:pPr>
      <w:r w:rsidRPr="00132ED9">
        <w:t xml:space="preserve">залученими населенням </w:t>
      </w:r>
      <w:r>
        <w:rPr>
          <w:lang w:val="ru-RU"/>
        </w:rPr>
        <w:t>Новороздільської ТГ</w:t>
      </w:r>
    </w:p>
    <w:p w:rsidR="00E074DB" w:rsidRPr="008A1177" w:rsidRDefault="00E074DB" w:rsidP="00E074DB">
      <w:pPr>
        <w:ind w:left="6663"/>
        <w:jc w:val="right"/>
      </w:pPr>
      <w:r w:rsidRPr="008A1177">
        <w:t xml:space="preserve">№ </w:t>
      </w:r>
      <w:r>
        <w:t>____________</w:t>
      </w:r>
      <w:r w:rsidRPr="008A1177">
        <w:t xml:space="preserve">від </w:t>
      </w:r>
      <w:r>
        <w:t>__</w:t>
      </w:r>
      <w:r w:rsidRPr="008A1177">
        <w:t>.</w:t>
      </w:r>
      <w:r>
        <w:t>__</w:t>
      </w:r>
      <w:r w:rsidRPr="008A1177">
        <w:t>.20</w:t>
      </w:r>
      <w:r>
        <w:t>2</w:t>
      </w:r>
      <w:r>
        <w:rPr>
          <w:lang w:val="ru-RU"/>
        </w:rPr>
        <w:t>1</w:t>
      </w:r>
      <w:r w:rsidRPr="008A1177">
        <w:t>р</w:t>
      </w:r>
    </w:p>
    <w:p w:rsidR="00E074DB" w:rsidRPr="008A1177" w:rsidRDefault="00E074DB" w:rsidP="00E074DB">
      <w:pPr>
        <w:jc w:val="right"/>
        <w:rPr>
          <w:b/>
        </w:rPr>
      </w:pPr>
    </w:p>
    <w:p w:rsidR="00E074DB" w:rsidRPr="008A1177" w:rsidRDefault="00E074DB" w:rsidP="00E074DB">
      <w:pPr>
        <w:ind w:left="720"/>
      </w:pPr>
      <w:r w:rsidRPr="008A1177">
        <w:t>ПОГОДЖЕНО</w:t>
      </w:r>
      <w:r w:rsidRPr="008A1177">
        <w:tab/>
      </w:r>
      <w:r w:rsidRPr="008A1177">
        <w:tab/>
      </w:r>
      <w:r w:rsidRPr="008A1177">
        <w:tab/>
      </w:r>
      <w:r w:rsidRPr="008A1177">
        <w:tab/>
      </w:r>
      <w:r w:rsidRPr="008A1177">
        <w:tab/>
      </w:r>
      <w:r w:rsidRPr="008A1177">
        <w:tab/>
      </w:r>
      <w:r w:rsidRPr="008A1177">
        <w:tab/>
      </w:r>
      <w:r w:rsidRPr="008A1177">
        <w:tab/>
      </w:r>
      <w:r w:rsidRPr="008A1177">
        <w:tab/>
      </w:r>
      <w:r w:rsidRPr="008A1177">
        <w:tab/>
      </w:r>
      <w:r w:rsidRPr="008A1177">
        <w:tab/>
      </w:r>
      <w:r w:rsidRPr="008A1177">
        <w:tab/>
      </w:r>
      <w:r w:rsidRPr="008A1177">
        <w:tab/>
      </w:r>
      <w:r w:rsidRPr="008A1177">
        <w:tab/>
        <w:t>ПОГОДЖЕНО</w:t>
      </w:r>
      <w:r w:rsidRPr="008A1177">
        <w:br/>
        <w:t>Кредитно-фінансова</w:t>
      </w:r>
      <w:r w:rsidRPr="008A1177">
        <w:rPr>
          <w:rStyle w:val="apple-converted-space"/>
        </w:rPr>
        <w:t xml:space="preserve"> </w:t>
      </w:r>
      <w:r w:rsidRPr="008A1177">
        <w:t xml:space="preserve">установа </w:t>
      </w:r>
      <w:r w:rsidRPr="008A1177">
        <w:tab/>
      </w:r>
      <w:r w:rsidRPr="008A1177">
        <w:tab/>
      </w:r>
      <w:r w:rsidRPr="008A1177">
        <w:tab/>
      </w:r>
      <w:r w:rsidRPr="008A1177">
        <w:tab/>
      </w:r>
      <w:r w:rsidRPr="008A1177">
        <w:tab/>
      </w:r>
      <w:r w:rsidRPr="008A1177">
        <w:tab/>
      </w:r>
      <w:r w:rsidRPr="008A1177">
        <w:tab/>
      </w:r>
      <w:r w:rsidRPr="008A1177">
        <w:tab/>
      </w:r>
      <w:r w:rsidRPr="008A1177">
        <w:tab/>
      </w:r>
      <w:r w:rsidRPr="008A1177">
        <w:tab/>
      </w:r>
      <w:r w:rsidRPr="008A1177">
        <w:tab/>
        <w:t>Головний розпорядник коштів</w:t>
      </w:r>
      <w:r w:rsidRPr="008A1177">
        <w:br/>
        <w:t xml:space="preserve">__________________________ </w:t>
      </w:r>
      <w:r w:rsidRPr="008A1177">
        <w:tab/>
      </w:r>
      <w:r w:rsidRPr="008A1177">
        <w:tab/>
      </w:r>
      <w:r w:rsidRPr="008A1177">
        <w:tab/>
      </w:r>
      <w:r w:rsidRPr="008A1177">
        <w:tab/>
      </w:r>
      <w:r w:rsidRPr="008A1177">
        <w:tab/>
      </w:r>
      <w:r w:rsidRPr="008A1177">
        <w:tab/>
      </w:r>
      <w:r w:rsidRPr="008A1177">
        <w:tab/>
      </w:r>
      <w:r w:rsidRPr="008A1177">
        <w:tab/>
      </w:r>
      <w:r w:rsidRPr="008A1177">
        <w:tab/>
      </w:r>
      <w:r w:rsidRPr="008A1177">
        <w:tab/>
      </w:r>
      <w:r w:rsidRPr="008A1177">
        <w:tab/>
        <w:t>_________________________</w:t>
      </w:r>
      <w:r w:rsidRPr="008A1177">
        <w:rPr>
          <w:rStyle w:val="apple-converted-space"/>
        </w:rPr>
        <w:t> </w:t>
      </w:r>
    </w:p>
    <w:p w:rsidR="00E074DB" w:rsidRPr="008A1177" w:rsidRDefault="00E074DB" w:rsidP="00E074DB">
      <w:pPr>
        <w:jc w:val="center"/>
        <w:rPr>
          <w:b/>
          <w:bCs/>
        </w:rPr>
      </w:pPr>
    </w:p>
    <w:p w:rsidR="00E074DB" w:rsidRPr="008A1177" w:rsidRDefault="00E074DB" w:rsidP="00E074DB">
      <w:pPr>
        <w:jc w:val="center"/>
        <w:rPr>
          <w:b/>
          <w:bCs/>
        </w:rPr>
      </w:pPr>
      <w:r w:rsidRPr="008A1177">
        <w:rPr>
          <w:b/>
          <w:bCs/>
        </w:rPr>
        <w:t>Зведений Реєстр № ________</w:t>
      </w:r>
    </w:p>
    <w:p w:rsidR="00E074DB" w:rsidRPr="008A1177" w:rsidRDefault="00E074DB" w:rsidP="00E074DB">
      <w:pPr>
        <w:jc w:val="center"/>
        <w:rPr>
          <w:b/>
        </w:rPr>
      </w:pPr>
      <w:r w:rsidRPr="008A1177">
        <w:rPr>
          <w:b/>
          <w:bCs/>
        </w:rPr>
        <w:t xml:space="preserve">Позичальників, які отримали кредит у </w:t>
      </w:r>
      <w:r w:rsidRPr="008A1177">
        <w:rPr>
          <w:b/>
          <w:bCs/>
          <w:lang w:val="ru-RU"/>
        </w:rPr>
        <w:t>________________</w:t>
      </w:r>
    </w:p>
    <w:p w:rsidR="00E074DB" w:rsidRPr="008A1177" w:rsidRDefault="00E074DB" w:rsidP="00E074DB">
      <w:pPr>
        <w:jc w:val="center"/>
        <w:rPr>
          <w:b/>
          <w:bCs/>
        </w:rPr>
      </w:pPr>
      <w:r w:rsidRPr="008A1177">
        <w:rPr>
          <w:b/>
        </w:rPr>
        <w:t>за Програмою енергозбереження для населення на 20</w:t>
      </w:r>
      <w:r>
        <w:rPr>
          <w:b/>
        </w:rPr>
        <w:t>2</w:t>
      </w:r>
      <w:r>
        <w:rPr>
          <w:b/>
          <w:lang w:val="ru-RU"/>
        </w:rPr>
        <w:t>1</w:t>
      </w:r>
      <w:r w:rsidRPr="008A1177">
        <w:rPr>
          <w:b/>
        </w:rPr>
        <w:t xml:space="preserve"> – 202</w:t>
      </w:r>
      <w:r>
        <w:rPr>
          <w:b/>
          <w:lang w:val="ru-RU"/>
        </w:rPr>
        <w:t>3</w:t>
      </w:r>
      <w:r w:rsidRPr="008A1177">
        <w:rPr>
          <w:b/>
        </w:rPr>
        <w:t xml:space="preserve"> роки</w:t>
      </w:r>
    </w:p>
    <w:p w:rsidR="00E074DB" w:rsidRPr="008A1177" w:rsidRDefault="00E074DB" w:rsidP="00E074DB">
      <w:pPr>
        <w:jc w:val="center"/>
        <w:rPr>
          <w:b/>
          <w:bCs/>
        </w:rPr>
      </w:pPr>
      <w:r w:rsidRPr="008A1177">
        <w:rPr>
          <w:b/>
          <w:bCs/>
        </w:rPr>
        <w:t>за _______________  20__ р.</w:t>
      </w:r>
    </w:p>
    <w:p w:rsidR="00E074DB" w:rsidRPr="008A1177" w:rsidRDefault="00E074DB" w:rsidP="00E074DB">
      <w:pPr>
        <w:rPr>
          <w:b/>
          <w:bCs/>
        </w:rPr>
      </w:pPr>
      <w:r w:rsidRPr="008A1177">
        <w:rPr>
          <w:b/>
          <w:bCs/>
        </w:rPr>
        <w:tab/>
      </w:r>
      <w:r w:rsidRPr="008A1177">
        <w:rPr>
          <w:b/>
          <w:bCs/>
        </w:rPr>
        <w:tab/>
      </w:r>
      <w:r w:rsidRPr="008A1177">
        <w:rPr>
          <w:b/>
          <w:bCs/>
        </w:rPr>
        <w:tab/>
      </w:r>
      <w:r w:rsidRPr="008A1177">
        <w:rPr>
          <w:b/>
          <w:bCs/>
        </w:rPr>
        <w:tab/>
      </w:r>
      <w:r w:rsidRPr="008A1177">
        <w:rPr>
          <w:b/>
          <w:bCs/>
        </w:rPr>
        <w:tab/>
      </w:r>
      <w:r w:rsidRPr="008A1177">
        <w:rPr>
          <w:b/>
          <w:bCs/>
        </w:rPr>
        <w:tab/>
      </w:r>
      <w:r w:rsidRPr="008A1177">
        <w:rPr>
          <w:b/>
          <w:bCs/>
        </w:rPr>
        <w:tab/>
      </w:r>
      <w:r w:rsidRPr="008A1177">
        <w:rPr>
          <w:b/>
          <w:bCs/>
        </w:rPr>
        <w:tab/>
      </w:r>
      <w:r w:rsidRPr="008A1177">
        <w:rPr>
          <w:b/>
          <w:bCs/>
        </w:rPr>
        <w:tab/>
      </w:r>
      <w:r w:rsidRPr="008A1177">
        <w:rPr>
          <w:b/>
          <w:bCs/>
        </w:rPr>
        <w:tab/>
      </w:r>
      <w:r w:rsidRPr="008A1177">
        <w:t>(місяць)</w:t>
      </w:r>
    </w:p>
    <w:p w:rsidR="00E074DB" w:rsidRPr="008A1177" w:rsidRDefault="00E074DB" w:rsidP="00E074DB">
      <w:pPr>
        <w:ind w:firstLine="560"/>
        <w:rPr>
          <w:b/>
          <w:lang w:val="ru-RU"/>
        </w:rPr>
      </w:pPr>
      <w:r w:rsidRPr="008A1177">
        <w:rPr>
          <w:b/>
          <w:bCs/>
        </w:rPr>
        <w:t>Реквізити</w:t>
      </w:r>
      <w:r w:rsidRPr="008A1177">
        <w:rPr>
          <w:b/>
          <w:bCs/>
          <w:lang w:val="ru-RU"/>
        </w:rPr>
        <w:t xml:space="preserve"> </w:t>
      </w:r>
      <w:r w:rsidRPr="008A1177">
        <w:rPr>
          <w:b/>
          <w:bCs/>
        </w:rPr>
        <w:t>Кредитно–фінансової установи:</w:t>
      </w:r>
    </w:p>
    <w:p w:rsidR="00E074DB" w:rsidRPr="008A1177" w:rsidRDefault="00E074DB" w:rsidP="00E074DB">
      <w:pPr>
        <w:tabs>
          <w:tab w:val="left" w:pos="12040"/>
          <w:tab w:val="left" w:pos="14840"/>
          <w:tab w:val="left" w:pos="15400"/>
        </w:tabs>
        <w:ind w:firstLine="851"/>
        <w:rPr>
          <w:lang w:val="en-US"/>
        </w:rPr>
      </w:pPr>
      <w:r w:rsidRPr="008A1177">
        <w:rPr>
          <w:b/>
          <w:lang w:val="en-US"/>
        </w:rPr>
        <w:t>__________________</w:t>
      </w:r>
    </w:p>
    <w:p w:rsidR="00E074DB" w:rsidRPr="008A1177" w:rsidRDefault="00E074DB" w:rsidP="00E074DB">
      <w:pPr>
        <w:tabs>
          <w:tab w:val="left" w:pos="12040"/>
          <w:tab w:val="left" w:pos="14840"/>
          <w:tab w:val="left" w:pos="15400"/>
        </w:tabs>
        <w:ind w:firstLine="560"/>
      </w:pPr>
    </w:p>
    <w:tbl>
      <w:tblPr>
        <w:tblW w:w="0" w:type="auto"/>
        <w:tblInd w:w="943" w:type="dxa"/>
        <w:tblLayout w:type="fixed"/>
        <w:tblLook w:val="0000"/>
      </w:tblPr>
      <w:tblGrid>
        <w:gridCol w:w="560"/>
        <w:gridCol w:w="1820"/>
        <w:gridCol w:w="1605"/>
        <w:gridCol w:w="1120"/>
        <w:gridCol w:w="1080"/>
        <w:gridCol w:w="1060"/>
        <w:gridCol w:w="1241"/>
        <w:gridCol w:w="1169"/>
        <w:gridCol w:w="1107"/>
        <w:gridCol w:w="1107"/>
        <w:gridCol w:w="1260"/>
        <w:gridCol w:w="1487"/>
      </w:tblGrid>
      <w:tr w:rsidR="00E074DB" w:rsidRPr="008A1177" w:rsidTr="00AD0070">
        <w:trPr>
          <w:cantSplit/>
          <w:trHeight w:val="535"/>
        </w:trPr>
        <w:tc>
          <w:tcPr>
            <w:tcW w:w="560" w:type="dxa"/>
            <w:tcBorders>
              <w:top w:val="single" w:sz="4" w:space="0" w:color="000000"/>
              <w:left w:val="single" w:sz="4" w:space="0" w:color="000000"/>
              <w:bottom w:val="single" w:sz="4" w:space="0" w:color="000000"/>
            </w:tcBorders>
            <w:shd w:val="clear" w:color="auto" w:fill="auto"/>
            <w:vAlign w:val="center"/>
          </w:tcPr>
          <w:p w:rsidR="00E074DB" w:rsidRPr="008A1177" w:rsidRDefault="00E074DB" w:rsidP="00AD0070">
            <w:pPr>
              <w:jc w:val="center"/>
            </w:pPr>
            <w:r w:rsidRPr="008A1177">
              <w:t>№ з/п</w:t>
            </w:r>
          </w:p>
        </w:tc>
        <w:tc>
          <w:tcPr>
            <w:tcW w:w="1820" w:type="dxa"/>
            <w:tcBorders>
              <w:top w:val="single" w:sz="4" w:space="0" w:color="000000"/>
              <w:left w:val="single" w:sz="4" w:space="0" w:color="000000"/>
              <w:bottom w:val="single" w:sz="4" w:space="0" w:color="000000"/>
            </w:tcBorders>
            <w:shd w:val="clear" w:color="auto" w:fill="auto"/>
            <w:vAlign w:val="center"/>
          </w:tcPr>
          <w:p w:rsidR="00E074DB" w:rsidRPr="008A1177" w:rsidRDefault="00E074DB" w:rsidP="00AD0070">
            <w:pPr>
              <w:jc w:val="center"/>
            </w:pPr>
            <w:r w:rsidRPr="008A1177">
              <w:t>Прізвище, ім’я та  по-батькові</w:t>
            </w:r>
          </w:p>
          <w:p w:rsidR="00E074DB" w:rsidRPr="008A1177" w:rsidRDefault="00E074DB" w:rsidP="00AD0070">
            <w:pPr>
              <w:jc w:val="center"/>
            </w:pPr>
            <w:r w:rsidRPr="008A1177">
              <w:t>Позичальника</w:t>
            </w:r>
          </w:p>
        </w:tc>
        <w:tc>
          <w:tcPr>
            <w:tcW w:w="1605"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jc w:val="center"/>
            </w:pPr>
            <w:r w:rsidRPr="008A1177">
              <w:t>Реєстраційний номер</w:t>
            </w:r>
          </w:p>
          <w:p w:rsidR="00E074DB" w:rsidRPr="008A1177" w:rsidRDefault="00E074DB" w:rsidP="00AD0070">
            <w:pPr>
              <w:jc w:val="center"/>
            </w:pPr>
            <w:r w:rsidRPr="008A1177">
              <w:t>облікової картки платника податків</w:t>
            </w:r>
          </w:p>
          <w:p w:rsidR="00E074DB" w:rsidRPr="008A1177" w:rsidRDefault="00E074DB" w:rsidP="00AD0070">
            <w:pPr>
              <w:jc w:val="center"/>
            </w:pPr>
            <w:r w:rsidRPr="008A1177">
              <w:t>Позичальника</w:t>
            </w:r>
          </w:p>
        </w:tc>
        <w:tc>
          <w:tcPr>
            <w:tcW w:w="1120"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jc w:val="center"/>
            </w:pPr>
          </w:p>
          <w:p w:rsidR="00E074DB" w:rsidRPr="008A1177" w:rsidRDefault="00E074DB" w:rsidP="00AD0070">
            <w:pPr>
              <w:jc w:val="center"/>
            </w:pPr>
          </w:p>
          <w:p w:rsidR="00E074DB" w:rsidRPr="008A1177" w:rsidRDefault="00E074DB" w:rsidP="00AD0070">
            <w:pPr>
              <w:jc w:val="center"/>
            </w:pPr>
            <w:r w:rsidRPr="008A1177">
              <w:t>Ціль кредиту</w:t>
            </w:r>
          </w:p>
        </w:tc>
        <w:tc>
          <w:tcPr>
            <w:tcW w:w="1080" w:type="dxa"/>
            <w:tcBorders>
              <w:top w:val="single" w:sz="4" w:space="0" w:color="000000"/>
              <w:left w:val="single" w:sz="4" w:space="0" w:color="000000"/>
              <w:bottom w:val="single" w:sz="4" w:space="0" w:color="000000"/>
            </w:tcBorders>
            <w:shd w:val="clear" w:color="auto" w:fill="auto"/>
            <w:vAlign w:val="center"/>
          </w:tcPr>
          <w:p w:rsidR="00E074DB" w:rsidRPr="008A1177" w:rsidRDefault="00E074DB" w:rsidP="00AD0070">
            <w:pPr>
              <w:jc w:val="center"/>
            </w:pPr>
            <w:r w:rsidRPr="008A1177">
              <w:t>№ і дата Кредитного</w:t>
            </w:r>
          </w:p>
          <w:p w:rsidR="00E074DB" w:rsidRPr="008A1177" w:rsidRDefault="00E074DB" w:rsidP="00AD0070">
            <w:pPr>
              <w:jc w:val="center"/>
            </w:pPr>
            <w:r w:rsidRPr="008A1177">
              <w:t>договору</w:t>
            </w:r>
          </w:p>
        </w:tc>
        <w:tc>
          <w:tcPr>
            <w:tcW w:w="1060" w:type="dxa"/>
            <w:tcBorders>
              <w:top w:val="single" w:sz="4" w:space="0" w:color="000000"/>
              <w:left w:val="single" w:sz="4" w:space="0" w:color="000000"/>
              <w:bottom w:val="single" w:sz="4" w:space="0" w:color="000000"/>
            </w:tcBorders>
            <w:shd w:val="clear" w:color="auto" w:fill="auto"/>
            <w:vAlign w:val="center"/>
          </w:tcPr>
          <w:p w:rsidR="00E074DB" w:rsidRPr="008A1177" w:rsidRDefault="00E074DB" w:rsidP="00AD0070">
            <w:pPr>
              <w:jc w:val="center"/>
            </w:pPr>
            <w:r w:rsidRPr="008A1177">
              <w:t>Строк Кредитного договору</w:t>
            </w:r>
          </w:p>
        </w:tc>
        <w:tc>
          <w:tcPr>
            <w:tcW w:w="1241" w:type="dxa"/>
            <w:tcBorders>
              <w:top w:val="single" w:sz="4" w:space="0" w:color="000000"/>
              <w:left w:val="single" w:sz="4" w:space="0" w:color="000000"/>
              <w:bottom w:val="single" w:sz="4" w:space="0" w:color="000000"/>
            </w:tcBorders>
            <w:shd w:val="clear" w:color="auto" w:fill="auto"/>
            <w:vAlign w:val="center"/>
          </w:tcPr>
          <w:p w:rsidR="00E074DB" w:rsidRPr="008A1177" w:rsidRDefault="00E074DB" w:rsidP="00AD0070">
            <w:pPr>
              <w:jc w:val="center"/>
              <w:rPr>
                <w:lang w:val="ru-RU"/>
              </w:rPr>
            </w:pPr>
            <w:r w:rsidRPr="008A1177">
              <w:t>Сума кредиту</w:t>
            </w:r>
          </w:p>
        </w:tc>
        <w:tc>
          <w:tcPr>
            <w:tcW w:w="1169" w:type="dxa"/>
            <w:tcBorders>
              <w:top w:val="single" w:sz="4" w:space="0" w:color="000000"/>
              <w:left w:val="single" w:sz="4" w:space="0" w:color="000000"/>
              <w:bottom w:val="single" w:sz="4" w:space="0" w:color="000000"/>
            </w:tcBorders>
            <w:shd w:val="clear" w:color="auto" w:fill="auto"/>
            <w:vAlign w:val="center"/>
          </w:tcPr>
          <w:p w:rsidR="00E074DB" w:rsidRPr="008A1177" w:rsidRDefault="00E074DB" w:rsidP="00AD0070">
            <w:pPr>
              <w:snapToGrid w:val="0"/>
              <w:jc w:val="center"/>
              <w:rPr>
                <w:lang w:val="ru-RU"/>
              </w:rPr>
            </w:pPr>
          </w:p>
          <w:p w:rsidR="00E074DB" w:rsidRPr="008A1177" w:rsidRDefault="00E074DB" w:rsidP="00AD0070">
            <w:pPr>
              <w:jc w:val="center"/>
              <w:rPr>
                <w:lang w:val="ru-RU"/>
              </w:rPr>
            </w:pPr>
            <w:r w:rsidRPr="008A1177">
              <w:t>Відсоткова ставка за користування кредитом, %</w:t>
            </w:r>
          </w:p>
        </w:tc>
        <w:tc>
          <w:tcPr>
            <w:tcW w:w="1107" w:type="dxa"/>
            <w:tcBorders>
              <w:top w:val="single" w:sz="4" w:space="0" w:color="000000"/>
              <w:left w:val="single" w:sz="4" w:space="0" w:color="000000"/>
              <w:bottom w:val="single" w:sz="4" w:space="0" w:color="000000"/>
            </w:tcBorders>
            <w:shd w:val="clear" w:color="auto" w:fill="auto"/>
            <w:vAlign w:val="center"/>
          </w:tcPr>
          <w:p w:rsidR="00E074DB" w:rsidRPr="008A1177" w:rsidRDefault="00E074DB" w:rsidP="00AD0070">
            <w:pPr>
              <w:snapToGrid w:val="0"/>
              <w:jc w:val="center"/>
              <w:rPr>
                <w:lang w:val="ru-RU"/>
              </w:rPr>
            </w:pPr>
          </w:p>
          <w:p w:rsidR="00E074DB" w:rsidRPr="008A1177" w:rsidRDefault="00E074DB" w:rsidP="00AD0070">
            <w:pPr>
              <w:jc w:val="center"/>
            </w:pPr>
            <w:r w:rsidRPr="008A1177">
              <w:t>Розмір</w:t>
            </w:r>
          </w:p>
          <w:p w:rsidR="00E074DB" w:rsidRPr="008A1177" w:rsidRDefault="00E074DB" w:rsidP="00AD0070">
            <w:pPr>
              <w:jc w:val="center"/>
              <w:rPr>
                <w:lang w:val="ru-RU"/>
              </w:rPr>
            </w:pPr>
            <w:r w:rsidRPr="008A1177">
              <w:t>компенсації</w:t>
            </w:r>
          </w:p>
          <w:p w:rsidR="00E074DB" w:rsidRPr="008A1177" w:rsidRDefault="00E074DB" w:rsidP="00AD0070">
            <w:pPr>
              <w:jc w:val="center"/>
            </w:pPr>
            <w:r w:rsidRPr="008A1177">
              <w:rPr>
                <w:lang w:val="ru-RU"/>
              </w:rPr>
              <w:t>відсотків</w:t>
            </w:r>
          </w:p>
        </w:tc>
        <w:tc>
          <w:tcPr>
            <w:tcW w:w="1107"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jc w:val="center"/>
            </w:pPr>
          </w:p>
          <w:p w:rsidR="00E074DB" w:rsidRPr="008A1177" w:rsidRDefault="00E074DB" w:rsidP="00AD0070">
            <w:pPr>
              <w:jc w:val="center"/>
            </w:pPr>
            <w:r w:rsidRPr="008A1177">
              <w:t>Розмір</w:t>
            </w:r>
          </w:p>
          <w:p w:rsidR="00E074DB" w:rsidRPr="008A1177" w:rsidRDefault="00E074DB" w:rsidP="00AD0070">
            <w:pPr>
              <w:jc w:val="center"/>
              <w:rPr>
                <w:lang w:val="ru-RU"/>
              </w:rPr>
            </w:pPr>
            <w:r w:rsidRPr="008A1177">
              <w:t>компенсації</w:t>
            </w:r>
          </w:p>
          <w:p w:rsidR="00E074DB" w:rsidRPr="008A1177" w:rsidRDefault="00E074DB" w:rsidP="00AD0070">
            <w:pPr>
              <w:jc w:val="center"/>
            </w:pPr>
            <w:r w:rsidRPr="008A1177">
              <w:rPr>
                <w:lang w:val="ru-RU"/>
              </w:rPr>
              <w:t>грн.</w:t>
            </w:r>
          </w:p>
        </w:tc>
        <w:tc>
          <w:tcPr>
            <w:tcW w:w="1260"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jc w:val="center"/>
            </w:pPr>
            <w:r w:rsidRPr="008A1177">
              <w:t>Сума, з якої нараховується розмір компенсації, грн.</w:t>
            </w: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E074DB" w:rsidRPr="008A1177" w:rsidRDefault="00E074DB" w:rsidP="00AD0070">
            <w:pPr>
              <w:jc w:val="center"/>
            </w:pPr>
            <w:r w:rsidRPr="008A1177">
              <w:t xml:space="preserve">Період ,за який нараховуються відсотки </w:t>
            </w:r>
          </w:p>
          <w:p w:rsidR="00E074DB" w:rsidRPr="008A1177" w:rsidRDefault="00E074DB" w:rsidP="00AD0070">
            <w:pPr>
              <w:jc w:val="center"/>
            </w:pPr>
            <w:r w:rsidRPr="008A1177">
              <w:t>(у днях)</w:t>
            </w:r>
          </w:p>
        </w:tc>
      </w:tr>
      <w:tr w:rsidR="00E074DB" w:rsidRPr="008A1177" w:rsidTr="00AD0070">
        <w:trPr>
          <w:cantSplit/>
        </w:trPr>
        <w:tc>
          <w:tcPr>
            <w:tcW w:w="560" w:type="dxa"/>
            <w:tcBorders>
              <w:top w:val="single" w:sz="4" w:space="0" w:color="000000"/>
              <w:left w:val="single" w:sz="4" w:space="0" w:color="000000"/>
              <w:bottom w:val="single" w:sz="4" w:space="0" w:color="000000"/>
            </w:tcBorders>
            <w:shd w:val="clear" w:color="auto" w:fill="auto"/>
            <w:vAlign w:val="center"/>
          </w:tcPr>
          <w:p w:rsidR="00E074DB" w:rsidRPr="008A1177" w:rsidRDefault="00E074DB" w:rsidP="00AD0070">
            <w:pPr>
              <w:snapToGrid w:val="0"/>
              <w:jc w:val="center"/>
            </w:pPr>
          </w:p>
        </w:tc>
        <w:tc>
          <w:tcPr>
            <w:tcW w:w="1820" w:type="dxa"/>
            <w:tcBorders>
              <w:top w:val="single" w:sz="4" w:space="0" w:color="000000"/>
              <w:left w:val="single" w:sz="4" w:space="0" w:color="000000"/>
              <w:bottom w:val="single" w:sz="4" w:space="0" w:color="000000"/>
            </w:tcBorders>
            <w:shd w:val="clear" w:color="auto" w:fill="auto"/>
            <w:vAlign w:val="center"/>
          </w:tcPr>
          <w:p w:rsidR="00E074DB" w:rsidRPr="008A1177" w:rsidRDefault="00E074DB" w:rsidP="00AD0070">
            <w:pPr>
              <w:snapToGrid w:val="0"/>
            </w:pPr>
          </w:p>
        </w:tc>
        <w:tc>
          <w:tcPr>
            <w:tcW w:w="1605"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jc w:val="center"/>
            </w:pPr>
          </w:p>
        </w:tc>
        <w:tc>
          <w:tcPr>
            <w:tcW w:w="1120"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jc w:val="center"/>
            </w:pPr>
          </w:p>
        </w:tc>
        <w:tc>
          <w:tcPr>
            <w:tcW w:w="1080" w:type="dxa"/>
            <w:tcBorders>
              <w:top w:val="single" w:sz="4" w:space="0" w:color="000000"/>
              <w:left w:val="single" w:sz="4" w:space="0" w:color="000000"/>
              <w:bottom w:val="single" w:sz="4" w:space="0" w:color="000000"/>
            </w:tcBorders>
            <w:shd w:val="clear" w:color="auto" w:fill="auto"/>
            <w:vAlign w:val="center"/>
          </w:tcPr>
          <w:p w:rsidR="00E074DB" w:rsidRPr="008A1177" w:rsidRDefault="00E074DB" w:rsidP="00AD0070">
            <w:pPr>
              <w:snapToGrid w:val="0"/>
              <w:jc w:val="center"/>
            </w:pPr>
          </w:p>
        </w:tc>
        <w:tc>
          <w:tcPr>
            <w:tcW w:w="1060" w:type="dxa"/>
            <w:tcBorders>
              <w:top w:val="single" w:sz="4" w:space="0" w:color="000000"/>
              <w:left w:val="single" w:sz="4" w:space="0" w:color="000000"/>
              <w:bottom w:val="single" w:sz="4" w:space="0" w:color="000000"/>
            </w:tcBorders>
            <w:shd w:val="clear" w:color="auto" w:fill="auto"/>
            <w:vAlign w:val="center"/>
          </w:tcPr>
          <w:p w:rsidR="00E074DB" w:rsidRPr="008A1177" w:rsidRDefault="00E074DB" w:rsidP="00AD0070">
            <w:pPr>
              <w:snapToGrid w:val="0"/>
              <w:jc w:val="center"/>
            </w:pPr>
          </w:p>
        </w:tc>
        <w:tc>
          <w:tcPr>
            <w:tcW w:w="1241" w:type="dxa"/>
            <w:tcBorders>
              <w:top w:val="single" w:sz="4" w:space="0" w:color="000000"/>
              <w:left w:val="single" w:sz="4" w:space="0" w:color="000000"/>
              <w:bottom w:val="single" w:sz="4" w:space="0" w:color="000000"/>
            </w:tcBorders>
            <w:shd w:val="clear" w:color="auto" w:fill="auto"/>
            <w:vAlign w:val="center"/>
          </w:tcPr>
          <w:p w:rsidR="00E074DB" w:rsidRPr="008A1177" w:rsidRDefault="00E074DB" w:rsidP="00AD0070">
            <w:pPr>
              <w:snapToGrid w:val="0"/>
              <w:jc w:val="center"/>
            </w:pPr>
          </w:p>
        </w:tc>
        <w:tc>
          <w:tcPr>
            <w:tcW w:w="1169" w:type="dxa"/>
            <w:tcBorders>
              <w:top w:val="single" w:sz="4" w:space="0" w:color="000000"/>
              <w:left w:val="single" w:sz="4" w:space="0" w:color="000000"/>
              <w:bottom w:val="single" w:sz="4" w:space="0" w:color="000000"/>
            </w:tcBorders>
            <w:shd w:val="clear" w:color="auto" w:fill="auto"/>
            <w:vAlign w:val="center"/>
          </w:tcPr>
          <w:p w:rsidR="00E074DB" w:rsidRPr="008A1177" w:rsidRDefault="00E074DB" w:rsidP="00AD0070">
            <w:pPr>
              <w:snapToGrid w:val="0"/>
              <w:jc w:val="center"/>
            </w:pPr>
          </w:p>
        </w:tc>
        <w:tc>
          <w:tcPr>
            <w:tcW w:w="1107" w:type="dxa"/>
            <w:tcBorders>
              <w:top w:val="single" w:sz="4" w:space="0" w:color="000000"/>
              <w:left w:val="single" w:sz="4" w:space="0" w:color="000000"/>
              <w:bottom w:val="single" w:sz="4" w:space="0" w:color="000000"/>
            </w:tcBorders>
            <w:shd w:val="clear" w:color="auto" w:fill="auto"/>
            <w:vAlign w:val="center"/>
          </w:tcPr>
          <w:p w:rsidR="00E074DB" w:rsidRPr="008A1177" w:rsidRDefault="00E074DB" w:rsidP="00AD0070">
            <w:pPr>
              <w:snapToGrid w:val="0"/>
              <w:jc w:val="center"/>
            </w:pPr>
          </w:p>
        </w:tc>
        <w:tc>
          <w:tcPr>
            <w:tcW w:w="1107"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jc w:val="center"/>
            </w:pPr>
          </w:p>
        </w:tc>
        <w:tc>
          <w:tcPr>
            <w:tcW w:w="1260"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jc w:val="cente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E074DB" w:rsidRPr="008A1177" w:rsidRDefault="00E074DB" w:rsidP="00AD0070">
            <w:pPr>
              <w:snapToGrid w:val="0"/>
              <w:jc w:val="center"/>
            </w:pPr>
          </w:p>
        </w:tc>
      </w:tr>
      <w:tr w:rsidR="00E074DB" w:rsidRPr="008A1177" w:rsidTr="00AD0070">
        <w:trPr>
          <w:cantSplit/>
        </w:trPr>
        <w:tc>
          <w:tcPr>
            <w:tcW w:w="560"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820"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605"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120"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080"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060"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241"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169"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107"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107"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260"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E074DB" w:rsidRPr="008A1177" w:rsidRDefault="00E074DB" w:rsidP="00AD0070">
            <w:pPr>
              <w:snapToGrid w:val="0"/>
            </w:pPr>
          </w:p>
        </w:tc>
      </w:tr>
      <w:tr w:rsidR="00E074DB" w:rsidRPr="008A1177" w:rsidTr="00AD0070">
        <w:trPr>
          <w:cantSplit/>
        </w:trPr>
        <w:tc>
          <w:tcPr>
            <w:tcW w:w="560"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820"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605"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120"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080"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060"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241"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169"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107"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107"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260"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E074DB" w:rsidRPr="008A1177" w:rsidRDefault="00E074DB" w:rsidP="00AD0070">
            <w:pPr>
              <w:snapToGrid w:val="0"/>
            </w:pPr>
          </w:p>
        </w:tc>
      </w:tr>
      <w:tr w:rsidR="00E074DB" w:rsidRPr="008A1177" w:rsidTr="00AD0070">
        <w:trPr>
          <w:cantSplit/>
        </w:trPr>
        <w:tc>
          <w:tcPr>
            <w:tcW w:w="10762" w:type="dxa"/>
            <w:gridSpan w:val="9"/>
            <w:tcBorders>
              <w:top w:val="single" w:sz="4" w:space="0" w:color="000000"/>
              <w:left w:val="single" w:sz="4" w:space="0" w:color="000000"/>
              <w:bottom w:val="single" w:sz="4" w:space="0" w:color="000000"/>
            </w:tcBorders>
            <w:shd w:val="clear" w:color="auto" w:fill="auto"/>
          </w:tcPr>
          <w:p w:rsidR="00E074DB" w:rsidRPr="008A1177" w:rsidRDefault="00E074DB" w:rsidP="00AD0070">
            <w:pPr>
              <w:jc w:val="center"/>
            </w:pPr>
            <w:r w:rsidRPr="008A1177">
              <w:t>Усього</w:t>
            </w:r>
          </w:p>
        </w:tc>
        <w:tc>
          <w:tcPr>
            <w:tcW w:w="1107"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260" w:type="dxa"/>
            <w:tcBorders>
              <w:top w:val="single" w:sz="4" w:space="0" w:color="000000"/>
              <w:left w:val="single" w:sz="4" w:space="0" w:color="000000"/>
              <w:bottom w:val="single" w:sz="4" w:space="0" w:color="000000"/>
            </w:tcBorders>
            <w:shd w:val="clear" w:color="auto" w:fill="auto"/>
          </w:tcPr>
          <w:p w:rsidR="00E074DB" w:rsidRPr="008A1177" w:rsidRDefault="00E074DB" w:rsidP="00AD0070">
            <w:pPr>
              <w:snapToGrid w:val="0"/>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E074DB" w:rsidRPr="008A1177" w:rsidRDefault="00E074DB" w:rsidP="00AD0070">
            <w:pPr>
              <w:snapToGrid w:val="0"/>
            </w:pPr>
          </w:p>
        </w:tc>
      </w:tr>
    </w:tbl>
    <w:p w:rsidR="00E074DB" w:rsidRPr="008A1177" w:rsidRDefault="00E074DB" w:rsidP="00E074DB">
      <w:pPr>
        <w:rPr>
          <w:b/>
          <w:lang w:val="ru-RU"/>
        </w:rPr>
      </w:pPr>
    </w:p>
    <w:p w:rsidR="00E074DB" w:rsidRPr="008A1177" w:rsidRDefault="00E074DB" w:rsidP="00E074DB">
      <w:pPr>
        <w:rPr>
          <w:b/>
          <w:bCs/>
        </w:rPr>
      </w:pPr>
    </w:p>
    <w:p w:rsidR="00E074DB" w:rsidRPr="008A1177" w:rsidRDefault="00E074DB" w:rsidP="00E074DB">
      <w:r w:rsidRPr="008A1177">
        <w:rPr>
          <w:b/>
          <w:bCs/>
        </w:rPr>
        <w:t>Кредитно-фінансова установа</w:t>
      </w:r>
      <w:r w:rsidRPr="008A1177">
        <w:rPr>
          <w:b/>
        </w:rPr>
        <w:t>:</w:t>
      </w:r>
    </w:p>
    <w:p w:rsidR="00E074DB" w:rsidRPr="008A1177" w:rsidRDefault="00E074DB" w:rsidP="00E074DB">
      <w:pPr>
        <w:rPr>
          <w:b/>
        </w:rPr>
        <w:sectPr w:rsidR="00E074DB" w:rsidRPr="008A1177">
          <w:headerReference w:type="even" r:id="rId10"/>
          <w:headerReference w:type="default" r:id="rId11"/>
          <w:footerReference w:type="even" r:id="rId12"/>
          <w:footerReference w:type="default" r:id="rId13"/>
          <w:headerReference w:type="first" r:id="rId14"/>
          <w:footerReference w:type="first" r:id="rId15"/>
          <w:pgSz w:w="16838" w:h="11906" w:orient="landscape"/>
          <w:pgMar w:top="709" w:right="624" w:bottom="1134" w:left="624" w:header="709" w:footer="709" w:gutter="0"/>
          <w:cols w:space="720"/>
          <w:docGrid w:linePitch="360"/>
        </w:sectPr>
      </w:pPr>
      <w:r w:rsidRPr="008A1177">
        <w:t xml:space="preserve">“____” _____________________ 20__р.                                     ________________________                                 ______________               </w:t>
      </w:r>
      <w:r w:rsidRPr="008A1177">
        <w:rPr>
          <w:b/>
          <w:bCs/>
        </w:rPr>
        <w:t xml:space="preserve">М.П.     </w:t>
      </w:r>
      <w:r w:rsidRPr="008A1177">
        <w:rPr>
          <w:b/>
          <w:bCs/>
        </w:rPr>
        <w:tab/>
      </w:r>
      <w:r w:rsidRPr="008A1177">
        <w:rPr>
          <w:b/>
          <w:bCs/>
        </w:rPr>
        <w:tab/>
      </w:r>
      <w:r w:rsidRPr="008A1177">
        <w:rPr>
          <w:b/>
          <w:bCs/>
        </w:rPr>
        <w:tab/>
      </w:r>
      <w:r w:rsidRPr="008A1177">
        <w:rPr>
          <w:b/>
          <w:bCs/>
        </w:rPr>
        <w:tab/>
      </w:r>
      <w:r w:rsidRPr="008A1177">
        <w:rPr>
          <w:b/>
          <w:bCs/>
        </w:rPr>
        <w:tab/>
      </w:r>
      <w:r w:rsidRPr="008A1177">
        <w:rPr>
          <w:b/>
          <w:bCs/>
        </w:rPr>
        <w:tab/>
      </w:r>
      <w:r w:rsidRPr="008A1177">
        <w:rPr>
          <w:b/>
          <w:bCs/>
        </w:rPr>
        <w:tab/>
      </w:r>
      <w:r w:rsidRPr="008A1177">
        <w:rPr>
          <w:b/>
          <w:bCs/>
        </w:rPr>
        <w:tab/>
      </w:r>
      <w:r w:rsidRPr="008A1177">
        <w:rPr>
          <w:b/>
          <w:bCs/>
        </w:rPr>
        <w:tab/>
      </w:r>
      <w:r w:rsidRPr="008A1177">
        <w:rPr>
          <w:b/>
          <w:bCs/>
        </w:rPr>
        <w:tab/>
      </w:r>
      <w:r w:rsidRPr="008A1177">
        <w:t>(посада, прізвище та ініціали)</w:t>
      </w:r>
      <w:r w:rsidRPr="008A1177">
        <w:tab/>
      </w:r>
      <w:r w:rsidRPr="008A1177">
        <w:tab/>
      </w:r>
      <w:r w:rsidRPr="008A1177">
        <w:tab/>
      </w:r>
      <w:r w:rsidRPr="008A1177">
        <w:tab/>
      </w:r>
      <w:r w:rsidRPr="008A1177">
        <w:tab/>
      </w:r>
      <w:r w:rsidRPr="008A1177">
        <w:rPr>
          <w:i/>
        </w:rPr>
        <w:t>(підпис)</w:t>
      </w:r>
    </w:p>
    <w:p w:rsidR="00E074DB" w:rsidRPr="008A1177" w:rsidRDefault="00E074DB" w:rsidP="00E074DB">
      <w:pPr>
        <w:ind w:left="5954"/>
        <w:jc w:val="right"/>
      </w:pPr>
      <w:r w:rsidRPr="008A1177">
        <w:lastRenderedPageBreak/>
        <w:t xml:space="preserve">Додаток </w:t>
      </w:r>
      <w:r>
        <w:t>4</w:t>
      </w:r>
    </w:p>
    <w:p w:rsidR="00E074DB" w:rsidRPr="00132ED9" w:rsidRDefault="00E074DB" w:rsidP="00E074DB">
      <w:pPr>
        <w:ind w:left="5954"/>
        <w:jc w:val="right"/>
      </w:pPr>
      <w:r w:rsidRPr="008A1177">
        <w:t xml:space="preserve">до </w:t>
      </w:r>
      <w:r>
        <w:t>Договору</w:t>
      </w:r>
      <w:r w:rsidRPr="00132ED9">
        <w:t xml:space="preserve"> про відшкодування відсотків</w:t>
      </w:r>
      <w:r>
        <w:t xml:space="preserve"> </w:t>
      </w:r>
      <w:r w:rsidRPr="00132ED9">
        <w:t>за кредитами на заходи з енергозбереження залученими населенням м. Новий Розділ</w:t>
      </w:r>
    </w:p>
    <w:p w:rsidR="00E074DB" w:rsidRPr="008A1177" w:rsidRDefault="00E074DB" w:rsidP="00E074DB">
      <w:pPr>
        <w:ind w:left="5954"/>
        <w:jc w:val="right"/>
      </w:pPr>
      <w:r w:rsidRPr="008A1177">
        <w:t xml:space="preserve">№ </w:t>
      </w:r>
      <w:r>
        <w:t>____________</w:t>
      </w:r>
      <w:r w:rsidRPr="008A1177">
        <w:t xml:space="preserve">від </w:t>
      </w:r>
      <w:r>
        <w:t>__</w:t>
      </w:r>
      <w:r w:rsidRPr="008A1177">
        <w:t>.</w:t>
      </w:r>
      <w:r>
        <w:t>__</w:t>
      </w:r>
      <w:r w:rsidRPr="008A1177">
        <w:t>.20</w:t>
      </w:r>
      <w:r>
        <w:t>2</w:t>
      </w:r>
      <w:r>
        <w:rPr>
          <w:lang w:val="ru-RU"/>
        </w:rPr>
        <w:t>1</w:t>
      </w:r>
      <w:r w:rsidRPr="008A1177">
        <w:t>р</w:t>
      </w:r>
    </w:p>
    <w:p w:rsidR="00E074DB" w:rsidRPr="008A1177" w:rsidRDefault="00E074DB" w:rsidP="00E074DB">
      <w:pPr>
        <w:jc w:val="right"/>
      </w:pPr>
    </w:p>
    <w:p w:rsidR="00E074DB" w:rsidRPr="008A1177" w:rsidRDefault="00E074DB" w:rsidP="00E074DB">
      <w:pPr>
        <w:jc w:val="both"/>
      </w:pPr>
    </w:p>
    <w:p w:rsidR="00E074DB" w:rsidRPr="008A1177" w:rsidRDefault="00E074DB" w:rsidP="00E074DB">
      <w:pPr>
        <w:jc w:val="both"/>
      </w:pPr>
    </w:p>
    <w:p w:rsidR="00E074DB" w:rsidRPr="008A1177" w:rsidRDefault="00E074DB" w:rsidP="00E074DB">
      <w:pPr>
        <w:jc w:val="center"/>
        <w:rPr>
          <w:b/>
        </w:rPr>
      </w:pPr>
      <w:r w:rsidRPr="008A1177">
        <w:rPr>
          <w:b/>
        </w:rPr>
        <w:t xml:space="preserve">Перелік документів, </w:t>
      </w:r>
    </w:p>
    <w:p w:rsidR="00E074DB" w:rsidRPr="008A1177" w:rsidRDefault="00E074DB" w:rsidP="00E074DB">
      <w:pPr>
        <w:jc w:val="center"/>
        <w:rPr>
          <w:b/>
        </w:rPr>
      </w:pPr>
      <w:r w:rsidRPr="008A1177">
        <w:rPr>
          <w:b/>
        </w:rPr>
        <w:t xml:space="preserve">які необхідні для </w:t>
      </w:r>
      <w:r w:rsidRPr="008A1177">
        <w:rPr>
          <w:b/>
          <w:bCs/>
          <w:lang w:eastAsia="ar-SA"/>
        </w:rPr>
        <w:t>компенсації відсоткової ставки</w:t>
      </w:r>
      <w:r w:rsidRPr="008A1177">
        <w:rPr>
          <w:bCs/>
          <w:lang w:eastAsia="ar-SA"/>
        </w:rPr>
        <w:t xml:space="preserve"> </w:t>
      </w:r>
      <w:r w:rsidRPr="008A1177">
        <w:rPr>
          <w:b/>
        </w:rPr>
        <w:t>за користування кредитом</w:t>
      </w:r>
    </w:p>
    <w:p w:rsidR="00E074DB" w:rsidRPr="008A1177" w:rsidRDefault="00E074DB" w:rsidP="00E074DB">
      <w:pPr>
        <w:jc w:val="center"/>
        <w:rPr>
          <w:b/>
        </w:rPr>
      </w:pPr>
      <w:r w:rsidRPr="008A1177">
        <w:rPr>
          <w:b/>
        </w:rPr>
        <w:t>(зберігаються у Кредитно-фінансовій установі)</w:t>
      </w:r>
    </w:p>
    <w:p w:rsidR="00E074DB" w:rsidRPr="008A1177" w:rsidRDefault="00E074DB" w:rsidP="00E074DB">
      <w:pPr>
        <w:jc w:val="center"/>
        <w:rPr>
          <w:b/>
        </w:rPr>
      </w:pPr>
    </w:p>
    <w:p w:rsidR="00E074DB" w:rsidRPr="008A1177" w:rsidRDefault="00E074DB" w:rsidP="00E074DB">
      <w:pPr>
        <w:rPr>
          <w:b/>
        </w:rPr>
      </w:pPr>
    </w:p>
    <w:p w:rsidR="00E074DB" w:rsidRPr="008A1177" w:rsidRDefault="00E074DB" w:rsidP="00E074DB">
      <w:pPr>
        <w:numPr>
          <w:ilvl w:val="0"/>
          <w:numId w:val="14"/>
        </w:numPr>
        <w:suppressAutoHyphens/>
        <w:ind w:left="1080"/>
      </w:pPr>
      <w:r w:rsidRPr="008A1177">
        <w:t xml:space="preserve"> паспорт Позичальника (1-4, 11 стор.) (копія засвідчена Позичальником);</w:t>
      </w:r>
    </w:p>
    <w:p w:rsidR="00E074DB" w:rsidRPr="008A1177" w:rsidRDefault="00E074DB" w:rsidP="00E074DB">
      <w:pPr>
        <w:numPr>
          <w:ilvl w:val="0"/>
          <w:numId w:val="14"/>
        </w:numPr>
        <w:suppressAutoHyphens/>
        <w:ind w:left="1080"/>
      </w:pPr>
      <w:r w:rsidRPr="008A1177">
        <w:t>довідка про присвоєння ідентифікаційного номера/Реєстраційного номера облікової картки платника податків(копія засвідчена Позичальником);</w:t>
      </w:r>
    </w:p>
    <w:p w:rsidR="00E074DB" w:rsidRPr="008A1177" w:rsidRDefault="00E074DB" w:rsidP="00E074DB">
      <w:pPr>
        <w:numPr>
          <w:ilvl w:val="0"/>
          <w:numId w:val="14"/>
        </w:numPr>
        <w:suppressAutoHyphens/>
        <w:ind w:left="1080"/>
      </w:pPr>
      <w:r w:rsidRPr="008A1177">
        <w:t>Кредитний договір;</w:t>
      </w:r>
    </w:p>
    <w:p w:rsidR="00E074DB" w:rsidRPr="008A1177" w:rsidRDefault="00E074DB" w:rsidP="00E074DB">
      <w:r w:rsidRPr="008A1177">
        <w:t>Документи, які підтверджують цільове використання кредитних коштів:</w:t>
      </w:r>
    </w:p>
    <w:p w:rsidR="00E074DB" w:rsidRPr="008A1177" w:rsidRDefault="00E074DB" w:rsidP="00E074DB">
      <w:pPr>
        <w:numPr>
          <w:ilvl w:val="1"/>
          <w:numId w:val="14"/>
        </w:numPr>
        <w:suppressAutoHyphens/>
      </w:pPr>
      <w:r w:rsidRPr="008A1177">
        <w:t>Рахунок – фактура (оригінал);</w:t>
      </w:r>
    </w:p>
    <w:p w:rsidR="00E074DB" w:rsidRPr="008A1177" w:rsidRDefault="00E074DB" w:rsidP="00E074DB">
      <w:pPr>
        <w:numPr>
          <w:ilvl w:val="1"/>
          <w:numId w:val="14"/>
        </w:numPr>
        <w:suppressAutoHyphens/>
      </w:pPr>
      <w:r w:rsidRPr="008A1177">
        <w:t>Договір купівлі-продажу, або документ, що підтверджує сплату коштів за придбаний товар або виконані роботи (копія);</w:t>
      </w:r>
    </w:p>
    <w:p w:rsidR="00E074DB" w:rsidRPr="008A1177" w:rsidRDefault="00E074DB" w:rsidP="00E074DB">
      <w:pPr>
        <w:numPr>
          <w:ilvl w:val="1"/>
          <w:numId w:val="14"/>
        </w:numPr>
        <w:suppressAutoHyphens/>
      </w:pPr>
      <w:r w:rsidRPr="008A1177">
        <w:t>Документ, що підтверджує факт впровадження енергозберігаючих заходів (копія).</w:t>
      </w:r>
    </w:p>
    <w:p w:rsidR="00E074DB" w:rsidRPr="008A1177" w:rsidRDefault="00E074DB" w:rsidP="00E074DB">
      <w:pPr>
        <w:numPr>
          <w:ilvl w:val="0"/>
          <w:numId w:val="14"/>
        </w:numPr>
        <w:suppressAutoHyphens/>
        <w:ind w:left="1080"/>
      </w:pPr>
      <w:r w:rsidRPr="008A1177">
        <w:t>Акт прийому-передачі товару/Акт про надання послуг або накладна на товар(оригінал).</w:t>
      </w:r>
    </w:p>
    <w:p w:rsidR="00E074DB" w:rsidRPr="008A1177" w:rsidRDefault="00E074DB" w:rsidP="00E074DB"/>
    <w:p w:rsidR="00E074DB" w:rsidRPr="008A1177" w:rsidRDefault="00E074DB" w:rsidP="00E074DB">
      <w:pPr>
        <w:jc w:val="both"/>
      </w:pPr>
    </w:p>
    <w:p w:rsidR="00E074DB" w:rsidRPr="008A1177" w:rsidRDefault="00E074DB" w:rsidP="00E074DB">
      <w:pPr>
        <w:jc w:val="both"/>
      </w:pPr>
    </w:p>
    <w:p w:rsidR="00E074DB" w:rsidRPr="008A1177" w:rsidRDefault="00E074DB" w:rsidP="00E074DB">
      <w:pPr>
        <w:jc w:val="both"/>
      </w:pPr>
    </w:p>
    <w:p w:rsidR="00E074DB" w:rsidRPr="008A1177" w:rsidRDefault="00E074DB" w:rsidP="00E074DB">
      <w:pPr>
        <w:jc w:val="both"/>
        <w:rPr>
          <w:b/>
        </w:rPr>
      </w:pPr>
      <w:r w:rsidRPr="008A1177">
        <w:rPr>
          <w:b/>
        </w:rPr>
        <w:t>Кредитно-фінансова установа                                          Головний розпорядник коштів:</w:t>
      </w:r>
    </w:p>
    <w:p w:rsidR="001E794F" w:rsidRDefault="001E794F"/>
    <w:sectPr w:rsidR="001E794F" w:rsidSect="001E794F">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B6A" w:rsidRDefault="00E074DB">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B6A" w:rsidRDefault="00E074DB">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B6A" w:rsidRDefault="00E074DB"/>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B6A" w:rsidRDefault="00E074DB">
    <w:pPr>
      <w:pStyle w:val="af"/>
      <w:ind w:right="360"/>
      <w:jc w:val="right"/>
      <w:rPr>
        <w:sz w:val="20"/>
        <w:szCs w:val="20"/>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B6A" w:rsidRDefault="00E074DB"/>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B6A" w:rsidRDefault="00E074DB">
    <w:pPr>
      <w:pStyle w:val="ad"/>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EC4B6A" w:rsidRDefault="00E074DB">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B6A" w:rsidRDefault="00E074DB">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B6A" w:rsidRDefault="00E074DB"/>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B6A" w:rsidRDefault="00E074DB">
    <w:pPr>
      <w:pStyle w:val="ad"/>
      <w:ind w:right="3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B6A" w:rsidRDefault="00E074D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6"/>
    <w:lvl w:ilvl="0">
      <w:start w:val="1"/>
      <w:numFmt w:val="bullet"/>
      <w:lvlText w:val=""/>
      <w:lvlJc w:val="left"/>
      <w:pPr>
        <w:tabs>
          <w:tab w:val="num" w:pos="960"/>
        </w:tabs>
        <w:ind w:left="960" w:hanging="360"/>
      </w:pPr>
      <w:rPr>
        <w:rFonts w:ascii="Symbol" w:hAnsi="Symbol" w:cs="Symbol" w:hint="default"/>
        <w:sz w:val="26"/>
      </w:rPr>
    </w:lvl>
    <w:lvl w:ilvl="1">
      <w:numFmt w:val="bullet"/>
      <w:lvlText w:val="-"/>
      <w:lvlJc w:val="left"/>
      <w:pPr>
        <w:tabs>
          <w:tab w:val="num" w:pos="1680"/>
        </w:tabs>
        <w:ind w:left="1680" w:hanging="360"/>
      </w:pPr>
      <w:rPr>
        <w:rFonts w:ascii="Times New Roman" w:hAnsi="Times New Roman" w:cs="Times New Roman" w:hint="default"/>
      </w:rPr>
    </w:lvl>
    <w:lvl w:ilvl="2">
      <w:start w:val="1"/>
      <w:numFmt w:val="bullet"/>
      <w:lvlText w:val=""/>
      <w:lvlJc w:val="left"/>
      <w:pPr>
        <w:tabs>
          <w:tab w:val="num" w:pos="2400"/>
        </w:tabs>
        <w:ind w:left="2400" w:hanging="360"/>
      </w:pPr>
      <w:rPr>
        <w:rFonts w:ascii="Wingdings" w:hAnsi="Wingdings" w:cs="Wingdings" w:hint="default"/>
      </w:rPr>
    </w:lvl>
    <w:lvl w:ilvl="3">
      <w:start w:val="1"/>
      <w:numFmt w:val="bullet"/>
      <w:lvlText w:val=""/>
      <w:lvlJc w:val="left"/>
      <w:pPr>
        <w:tabs>
          <w:tab w:val="num" w:pos="3120"/>
        </w:tabs>
        <w:ind w:left="3120" w:hanging="360"/>
      </w:pPr>
      <w:rPr>
        <w:rFonts w:ascii="Symbol" w:hAnsi="Symbol" w:cs="Symbol" w:hint="default"/>
        <w:sz w:val="26"/>
      </w:rPr>
    </w:lvl>
    <w:lvl w:ilvl="4">
      <w:start w:val="1"/>
      <w:numFmt w:val="bullet"/>
      <w:lvlText w:val="o"/>
      <w:lvlJc w:val="left"/>
      <w:pPr>
        <w:tabs>
          <w:tab w:val="num" w:pos="3840"/>
        </w:tabs>
        <w:ind w:left="3840" w:hanging="360"/>
      </w:pPr>
      <w:rPr>
        <w:rFonts w:ascii="Courier New" w:hAnsi="Courier New" w:cs="Courier New" w:hint="default"/>
      </w:rPr>
    </w:lvl>
    <w:lvl w:ilvl="5">
      <w:start w:val="1"/>
      <w:numFmt w:val="bullet"/>
      <w:lvlText w:val=""/>
      <w:lvlJc w:val="left"/>
      <w:pPr>
        <w:tabs>
          <w:tab w:val="num" w:pos="4560"/>
        </w:tabs>
        <w:ind w:left="4560" w:hanging="360"/>
      </w:pPr>
      <w:rPr>
        <w:rFonts w:ascii="Wingdings" w:hAnsi="Wingdings" w:cs="Wingdings" w:hint="default"/>
      </w:rPr>
    </w:lvl>
    <w:lvl w:ilvl="6">
      <w:start w:val="1"/>
      <w:numFmt w:val="bullet"/>
      <w:lvlText w:val=""/>
      <w:lvlJc w:val="left"/>
      <w:pPr>
        <w:tabs>
          <w:tab w:val="num" w:pos="5280"/>
        </w:tabs>
        <w:ind w:left="5280" w:hanging="360"/>
      </w:pPr>
      <w:rPr>
        <w:rFonts w:ascii="Symbol" w:hAnsi="Symbol" w:cs="Symbol" w:hint="default"/>
        <w:sz w:val="26"/>
      </w:rPr>
    </w:lvl>
    <w:lvl w:ilvl="7">
      <w:start w:val="1"/>
      <w:numFmt w:val="bullet"/>
      <w:lvlText w:val="o"/>
      <w:lvlJc w:val="left"/>
      <w:pPr>
        <w:tabs>
          <w:tab w:val="num" w:pos="6000"/>
        </w:tabs>
        <w:ind w:left="6000" w:hanging="360"/>
      </w:pPr>
      <w:rPr>
        <w:rFonts w:ascii="Courier New" w:hAnsi="Courier New" w:cs="Courier New" w:hint="default"/>
      </w:rPr>
    </w:lvl>
    <w:lvl w:ilvl="8">
      <w:start w:val="1"/>
      <w:numFmt w:val="bullet"/>
      <w:lvlText w:val=""/>
      <w:lvlJc w:val="left"/>
      <w:pPr>
        <w:tabs>
          <w:tab w:val="num" w:pos="6720"/>
        </w:tabs>
        <w:ind w:left="6720" w:hanging="360"/>
      </w:pPr>
      <w:rPr>
        <w:rFonts w:ascii="Wingdings" w:hAnsi="Wingdings" w:cs="Wingdings" w:hint="default"/>
      </w:rPr>
    </w:lvl>
  </w:abstractNum>
  <w:abstractNum w:abstractNumId="1">
    <w:nsid w:val="00224451"/>
    <w:multiLevelType w:val="multilevel"/>
    <w:tmpl w:val="2190FC50"/>
    <w:lvl w:ilvl="0">
      <w:start w:val="3"/>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nsid w:val="01123B9F"/>
    <w:multiLevelType w:val="hybridMultilevel"/>
    <w:tmpl w:val="F3049EE4"/>
    <w:lvl w:ilvl="0" w:tplc="A2168F6A">
      <w:start w:val="8"/>
      <w:numFmt w:val="decimal"/>
      <w:lvlText w:val="%1."/>
      <w:lvlJc w:val="left"/>
      <w:pPr>
        <w:tabs>
          <w:tab w:val="num" w:pos="786"/>
        </w:tabs>
        <w:ind w:left="786" w:hanging="360"/>
      </w:pPr>
      <w:rPr>
        <w:rFonts w:cs="Times New Roman"/>
      </w:rPr>
    </w:lvl>
    <w:lvl w:ilvl="1" w:tplc="04220019">
      <w:start w:val="1"/>
      <w:numFmt w:val="lowerLetter"/>
      <w:lvlText w:val="%2."/>
      <w:lvlJc w:val="left"/>
      <w:pPr>
        <w:tabs>
          <w:tab w:val="num" w:pos="1146"/>
        </w:tabs>
        <w:ind w:left="1146" w:hanging="360"/>
      </w:pPr>
      <w:rPr>
        <w:rFonts w:cs="Times New Roman"/>
      </w:rPr>
    </w:lvl>
    <w:lvl w:ilvl="2" w:tplc="0422001B">
      <w:start w:val="1"/>
      <w:numFmt w:val="lowerRoman"/>
      <w:lvlText w:val="%3."/>
      <w:lvlJc w:val="right"/>
      <w:pPr>
        <w:tabs>
          <w:tab w:val="num" w:pos="1866"/>
        </w:tabs>
        <w:ind w:left="1866" w:hanging="180"/>
      </w:pPr>
      <w:rPr>
        <w:rFonts w:cs="Times New Roman"/>
      </w:rPr>
    </w:lvl>
    <w:lvl w:ilvl="3" w:tplc="0422000F">
      <w:start w:val="1"/>
      <w:numFmt w:val="decimal"/>
      <w:lvlText w:val="%4."/>
      <w:lvlJc w:val="left"/>
      <w:pPr>
        <w:tabs>
          <w:tab w:val="num" w:pos="2586"/>
        </w:tabs>
        <w:ind w:left="2586" w:hanging="360"/>
      </w:pPr>
      <w:rPr>
        <w:rFonts w:cs="Times New Roman"/>
      </w:rPr>
    </w:lvl>
    <w:lvl w:ilvl="4" w:tplc="04220019">
      <w:start w:val="1"/>
      <w:numFmt w:val="lowerLetter"/>
      <w:lvlText w:val="%5."/>
      <w:lvlJc w:val="left"/>
      <w:pPr>
        <w:tabs>
          <w:tab w:val="num" w:pos="3306"/>
        </w:tabs>
        <w:ind w:left="3306" w:hanging="360"/>
      </w:pPr>
      <w:rPr>
        <w:rFonts w:cs="Times New Roman"/>
      </w:rPr>
    </w:lvl>
    <w:lvl w:ilvl="5" w:tplc="0422001B">
      <w:start w:val="1"/>
      <w:numFmt w:val="lowerRoman"/>
      <w:lvlText w:val="%6."/>
      <w:lvlJc w:val="right"/>
      <w:pPr>
        <w:tabs>
          <w:tab w:val="num" w:pos="4026"/>
        </w:tabs>
        <w:ind w:left="4026" w:hanging="180"/>
      </w:pPr>
      <w:rPr>
        <w:rFonts w:cs="Times New Roman"/>
      </w:rPr>
    </w:lvl>
    <w:lvl w:ilvl="6" w:tplc="0422000F">
      <w:start w:val="1"/>
      <w:numFmt w:val="decimal"/>
      <w:lvlText w:val="%7."/>
      <w:lvlJc w:val="left"/>
      <w:pPr>
        <w:tabs>
          <w:tab w:val="num" w:pos="4746"/>
        </w:tabs>
        <w:ind w:left="4746" w:hanging="360"/>
      </w:pPr>
      <w:rPr>
        <w:rFonts w:cs="Times New Roman"/>
      </w:rPr>
    </w:lvl>
    <w:lvl w:ilvl="7" w:tplc="04220019">
      <w:start w:val="1"/>
      <w:numFmt w:val="lowerLetter"/>
      <w:lvlText w:val="%8."/>
      <w:lvlJc w:val="left"/>
      <w:pPr>
        <w:tabs>
          <w:tab w:val="num" w:pos="5466"/>
        </w:tabs>
        <w:ind w:left="5466" w:hanging="360"/>
      </w:pPr>
      <w:rPr>
        <w:rFonts w:cs="Times New Roman"/>
      </w:rPr>
    </w:lvl>
    <w:lvl w:ilvl="8" w:tplc="0422001B">
      <w:start w:val="1"/>
      <w:numFmt w:val="lowerRoman"/>
      <w:lvlText w:val="%9."/>
      <w:lvlJc w:val="right"/>
      <w:pPr>
        <w:tabs>
          <w:tab w:val="num" w:pos="6186"/>
        </w:tabs>
        <w:ind w:left="6186" w:hanging="180"/>
      </w:pPr>
      <w:rPr>
        <w:rFonts w:cs="Times New Roman"/>
      </w:rPr>
    </w:lvl>
  </w:abstractNum>
  <w:abstractNum w:abstractNumId="3">
    <w:nsid w:val="09EB38BC"/>
    <w:multiLevelType w:val="multilevel"/>
    <w:tmpl w:val="5BD21D7E"/>
    <w:lvl w:ilvl="0">
      <w:start w:val="1"/>
      <w:numFmt w:val="decimal"/>
      <w:lvlText w:val="%1."/>
      <w:lvlJc w:val="left"/>
      <w:pPr>
        <w:ind w:left="360" w:hanging="360"/>
      </w:pPr>
      <w:rPr>
        <w:rFonts w:ascii="Times New Roman" w:eastAsia="Times New Roman" w:hAnsi="Times New Roman" w:cs="Times New Roman"/>
        <w:b w:val="0"/>
        <w:sz w:val="26"/>
        <w:szCs w:val="26"/>
      </w:rPr>
    </w:lvl>
    <w:lvl w:ilvl="1">
      <w:start w:val="1"/>
      <w:numFmt w:val="decimal"/>
      <w:isLgl/>
      <w:lvlText w:val="%1.%2."/>
      <w:lvlJc w:val="left"/>
      <w:pPr>
        <w:ind w:left="987" w:hanging="420"/>
      </w:pPr>
      <w:rPr>
        <w:rFonts w:cs="Times New Roman" w:hint="default"/>
        <w:b w:val="0"/>
      </w:rPr>
    </w:lvl>
    <w:lvl w:ilvl="2">
      <w:start w:val="1"/>
      <w:numFmt w:val="decimal"/>
      <w:isLgl/>
      <w:lvlText w:val="%1.%2.%3."/>
      <w:lvlJc w:val="left"/>
      <w:pPr>
        <w:ind w:left="1287" w:hanging="720"/>
      </w:pPr>
      <w:rPr>
        <w:rFonts w:cs="Times New Roman" w:hint="default"/>
        <w:b w:val="0"/>
      </w:rPr>
    </w:lvl>
    <w:lvl w:ilvl="3">
      <w:start w:val="1"/>
      <w:numFmt w:val="decimal"/>
      <w:isLgl/>
      <w:lvlText w:val="%1.%2.%3.%4."/>
      <w:lvlJc w:val="left"/>
      <w:pPr>
        <w:ind w:left="1287" w:hanging="720"/>
      </w:pPr>
      <w:rPr>
        <w:rFonts w:cs="Times New Roman" w:hint="default"/>
        <w:b w:val="0"/>
      </w:rPr>
    </w:lvl>
    <w:lvl w:ilvl="4">
      <w:start w:val="1"/>
      <w:numFmt w:val="decimal"/>
      <w:isLgl/>
      <w:lvlText w:val="%1.%2.%3.%4.%5."/>
      <w:lvlJc w:val="left"/>
      <w:pPr>
        <w:ind w:left="1647" w:hanging="1080"/>
      </w:pPr>
      <w:rPr>
        <w:rFonts w:cs="Times New Roman" w:hint="default"/>
        <w:b w:val="0"/>
      </w:rPr>
    </w:lvl>
    <w:lvl w:ilvl="5">
      <w:start w:val="1"/>
      <w:numFmt w:val="decimal"/>
      <w:isLgl/>
      <w:lvlText w:val="%1.%2.%3.%4.%5.%6."/>
      <w:lvlJc w:val="left"/>
      <w:pPr>
        <w:ind w:left="1647" w:hanging="1080"/>
      </w:pPr>
      <w:rPr>
        <w:rFonts w:cs="Times New Roman" w:hint="default"/>
        <w:b w:val="0"/>
      </w:rPr>
    </w:lvl>
    <w:lvl w:ilvl="6">
      <w:start w:val="1"/>
      <w:numFmt w:val="decimal"/>
      <w:isLgl/>
      <w:lvlText w:val="%1.%2.%3.%4.%5.%6.%7."/>
      <w:lvlJc w:val="left"/>
      <w:pPr>
        <w:ind w:left="2007" w:hanging="1440"/>
      </w:pPr>
      <w:rPr>
        <w:rFonts w:cs="Times New Roman" w:hint="default"/>
        <w:b w:val="0"/>
      </w:rPr>
    </w:lvl>
    <w:lvl w:ilvl="7">
      <w:start w:val="1"/>
      <w:numFmt w:val="decimal"/>
      <w:isLgl/>
      <w:lvlText w:val="%1.%2.%3.%4.%5.%6.%7.%8."/>
      <w:lvlJc w:val="left"/>
      <w:pPr>
        <w:ind w:left="2007" w:hanging="1440"/>
      </w:pPr>
      <w:rPr>
        <w:rFonts w:cs="Times New Roman" w:hint="default"/>
        <w:b w:val="0"/>
      </w:rPr>
    </w:lvl>
    <w:lvl w:ilvl="8">
      <w:start w:val="1"/>
      <w:numFmt w:val="decimal"/>
      <w:isLgl/>
      <w:lvlText w:val="%1.%2.%3.%4.%5.%6.%7.%8.%9."/>
      <w:lvlJc w:val="left"/>
      <w:pPr>
        <w:ind w:left="2367" w:hanging="1800"/>
      </w:pPr>
      <w:rPr>
        <w:rFonts w:cs="Times New Roman" w:hint="default"/>
        <w:b w:val="0"/>
      </w:rPr>
    </w:lvl>
  </w:abstractNum>
  <w:abstractNum w:abstractNumId="4">
    <w:nsid w:val="0E4238EB"/>
    <w:multiLevelType w:val="hybridMultilevel"/>
    <w:tmpl w:val="6A6E6A24"/>
    <w:lvl w:ilvl="0" w:tplc="76D8BFC2">
      <w:start w:val="1"/>
      <w:numFmt w:val="decimal"/>
      <w:lvlText w:val="%1."/>
      <w:lvlJc w:val="left"/>
      <w:pPr>
        <w:ind w:left="786" w:hanging="360"/>
      </w:pPr>
      <w:rPr>
        <w:rFonts w:ascii="Times New Roman" w:eastAsia="Calibri" w:hAnsi="Times New Roman" w:cs="Times New Roman"/>
        <w:b w:val="0"/>
        <w:i w:val="0"/>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5">
    <w:nsid w:val="173D2E2D"/>
    <w:multiLevelType w:val="hybridMultilevel"/>
    <w:tmpl w:val="B8087942"/>
    <w:lvl w:ilvl="0" w:tplc="FA8C645A">
      <w:start w:val="1"/>
      <w:numFmt w:val="bullet"/>
      <w:lvlText w:val=""/>
      <w:legacy w:legacy="1" w:legacySpace="0" w:legacyIndent="283"/>
      <w:lvlJc w:val="left"/>
      <w:pPr>
        <w:ind w:left="1003" w:hanging="283"/>
      </w:pPr>
      <w:rPr>
        <w:rFonts w:ascii="Symbol" w:hAnsi="Symbol" w:hint="default"/>
      </w:rPr>
    </w:lvl>
    <w:lvl w:ilvl="1" w:tplc="0419000F">
      <w:start w:val="1"/>
      <w:numFmt w:val="decimal"/>
      <w:lvlText w:val="%2."/>
      <w:lvlJc w:val="left"/>
      <w:pPr>
        <w:tabs>
          <w:tab w:val="num" w:pos="1440"/>
        </w:tabs>
        <w:ind w:left="1440" w:hanging="360"/>
      </w:pPr>
      <w:rPr>
        <w:rFonts w:cs="Times New Roman"/>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1BF00DE3"/>
    <w:multiLevelType w:val="multilevel"/>
    <w:tmpl w:val="BAEC606E"/>
    <w:lvl w:ilvl="0">
      <w:start w:val="3"/>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nsid w:val="1E8C086D"/>
    <w:multiLevelType w:val="multilevel"/>
    <w:tmpl w:val="D9CCFE90"/>
    <w:lvl w:ilvl="0">
      <w:start w:val="3"/>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nsid w:val="1EC760DC"/>
    <w:multiLevelType w:val="hybridMultilevel"/>
    <w:tmpl w:val="0E66A4D8"/>
    <w:lvl w:ilvl="0" w:tplc="6C88168A">
      <w:start w:val="1"/>
      <w:numFmt w:val="decimal"/>
      <w:lvlText w:val="%1."/>
      <w:lvlJc w:val="left"/>
      <w:pPr>
        <w:ind w:left="765" w:hanging="40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256F41BD"/>
    <w:multiLevelType w:val="multilevel"/>
    <w:tmpl w:val="6F9E88F8"/>
    <w:lvl w:ilvl="0">
      <w:start w:val="3"/>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0">
    <w:nsid w:val="25B00734"/>
    <w:multiLevelType w:val="multilevel"/>
    <w:tmpl w:val="2AB0E894"/>
    <w:lvl w:ilvl="0">
      <w:start w:val="3"/>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nsid w:val="275224BB"/>
    <w:multiLevelType w:val="hybridMultilevel"/>
    <w:tmpl w:val="559E04A2"/>
    <w:lvl w:ilvl="0" w:tplc="61CAEF8C">
      <w:start w:val="1"/>
      <w:numFmt w:val="decimal"/>
      <w:lvlText w:val="%1."/>
      <w:lvlJc w:val="left"/>
      <w:pPr>
        <w:ind w:left="1698" w:hanging="99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nsid w:val="2EA94AA9"/>
    <w:multiLevelType w:val="hybridMultilevel"/>
    <w:tmpl w:val="28E43BAC"/>
    <w:lvl w:ilvl="0" w:tplc="0A664BEC">
      <w:start w:val="1"/>
      <w:numFmt w:val="bullet"/>
      <w:lvlText w:val="–"/>
      <w:lvlJc w:val="left"/>
      <w:pPr>
        <w:tabs>
          <w:tab w:val="num" w:pos="1049"/>
        </w:tabs>
        <w:ind w:left="1049" w:hanging="360"/>
      </w:pPr>
      <w:rPr>
        <w:rFonts w:ascii="Times New Roman" w:eastAsia="Times New Roman" w:hAnsi="Times New Roman" w:hint="default"/>
      </w:rPr>
    </w:lvl>
    <w:lvl w:ilvl="1" w:tplc="04220003">
      <w:start w:val="1"/>
      <w:numFmt w:val="bullet"/>
      <w:lvlText w:val="o"/>
      <w:lvlJc w:val="left"/>
      <w:pPr>
        <w:tabs>
          <w:tab w:val="num" w:pos="1769"/>
        </w:tabs>
        <w:ind w:left="1769" w:hanging="360"/>
      </w:pPr>
      <w:rPr>
        <w:rFonts w:ascii="Courier New" w:hAnsi="Courier New" w:hint="default"/>
      </w:rPr>
    </w:lvl>
    <w:lvl w:ilvl="2" w:tplc="04220005">
      <w:start w:val="1"/>
      <w:numFmt w:val="bullet"/>
      <w:lvlText w:val=""/>
      <w:lvlJc w:val="left"/>
      <w:pPr>
        <w:tabs>
          <w:tab w:val="num" w:pos="2489"/>
        </w:tabs>
        <w:ind w:left="2489" w:hanging="360"/>
      </w:pPr>
      <w:rPr>
        <w:rFonts w:ascii="Wingdings" w:hAnsi="Wingdings" w:hint="default"/>
      </w:rPr>
    </w:lvl>
    <w:lvl w:ilvl="3" w:tplc="04220001">
      <w:start w:val="1"/>
      <w:numFmt w:val="bullet"/>
      <w:lvlText w:val=""/>
      <w:lvlJc w:val="left"/>
      <w:pPr>
        <w:tabs>
          <w:tab w:val="num" w:pos="3209"/>
        </w:tabs>
        <w:ind w:left="3209" w:hanging="360"/>
      </w:pPr>
      <w:rPr>
        <w:rFonts w:ascii="Symbol" w:hAnsi="Symbol" w:hint="default"/>
      </w:rPr>
    </w:lvl>
    <w:lvl w:ilvl="4" w:tplc="04220003">
      <w:start w:val="1"/>
      <w:numFmt w:val="bullet"/>
      <w:lvlText w:val="o"/>
      <w:lvlJc w:val="left"/>
      <w:pPr>
        <w:tabs>
          <w:tab w:val="num" w:pos="3929"/>
        </w:tabs>
        <w:ind w:left="3929" w:hanging="360"/>
      </w:pPr>
      <w:rPr>
        <w:rFonts w:ascii="Courier New" w:hAnsi="Courier New" w:hint="default"/>
      </w:rPr>
    </w:lvl>
    <w:lvl w:ilvl="5" w:tplc="04220005">
      <w:start w:val="1"/>
      <w:numFmt w:val="bullet"/>
      <w:lvlText w:val=""/>
      <w:lvlJc w:val="left"/>
      <w:pPr>
        <w:tabs>
          <w:tab w:val="num" w:pos="4649"/>
        </w:tabs>
        <w:ind w:left="4649" w:hanging="360"/>
      </w:pPr>
      <w:rPr>
        <w:rFonts w:ascii="Wingdings" w:hAnsi="Wingdings" w:hint="default"/>
      </w:rPr>
    </w:lvl>
    <w:lvl w:ilvl="6" w:tplc="04220001">
      <w:start w:val="1"/>
      <w:numFmt w:val="bullet"/>
      <w:lvlText w:val=""/>
      <w:lvlJc w:val="left"/>
      <w:pPr>
        <w:tabs>
          <w:tab w:val="num" w:pos="5369"/>
        </w:tabs>
        <w:ind w:left="5369" w:hanging="360"/>
      </w:pPr>
      <w:rPr>
        <w:rFonts w:ascii="Symbol" w:hAnsi="Symbol" w:hint="default"/>
      </w:rPr>
    </w:lvl>
    <w:lvl w:ilvl="7" w:tplc="04220003">
      <w:start w:val="1"/>
      <w:numFmt w:val="bullet"/>
      <w:lvlText w:val="o"/>
      <w:lvlJc w:val="left"/>
      <w:pPr>
        <w:tabs>
          <w:tab w:val="num" w:pos="6089"/>
        </w:tabs>
        <w:ind w:left="6089" w:hanging="360"/>
      </w:pPr>
      <w:rPr>
        <w:rFonts w:ascii="Courier New" w:hAnsi="Courier New" w:hint="default"/>
      </w:rPr>
    </w:lvl>
    <w:lvl w:ilvl="8" w:tplc="04220005">
      <w:start w:val="1"/>
      <w:numFmt w:val="bullet"/>
      <w:lvlText w:val=""/>
      <w:lvlJc w:val="left"/>
      <w:pPr>
        <w:tabs>
          <w:tab w:val="num" w:pos="6809"/>
        </w:tabs>
        <w:ind w:left="6809" w:hanging="360"/>
      </w:pPr>
      <w:rPr>
        <w:rFonts w:ascii="Wingdings" w:hAnsi="Wingdings" w:hint="default"/>
      </w:rPr>
    </w:lvl>
  </w:abstractNum>
  <w:abstractNum w:abstractNumId="13">
    <w:nsid w:val="32290A23"/>
    <w:multiLevelType w:val="hybridMultilevel"/>
    <w:tmpl w:val="80F249A2"/>
    <w:lvl w:ilvl="0" w:tplc="5472F6EE">
      <w:start w:val="1"/>
      <w:numFmt w:val="decimal"/>
      <w:lvlText w:val="%1."/>
      <w:lvlJc w:val="left"/>
      <w:pPr>
        <w:tabs>
          <w:tab w:val="num" w:pos="720"/>
        </w:tabs>
        <w:ind w:left="720" w:hanging="360"/>
      </w:pPr>
      <w:rPr>
        <w:rFonts w:hint="default"/>
      </w:rPr>
    </w:lvl>
    <w:lvl w:ilvl="1" w:tplc="AD263BF0">
      <w:numFmt w:val="none"/>
      <w:lvlText w:val=""/>
      <w:lvlJc w:val="left"/>
      <w:pPr>
        <w:tabs>
          <w:tab w:val="num" w:pos="360"/>
        </w:tabs>
      </w:pPr>
    </w:lvl>
    <w:lvl w:ilvl="2" w:tplc="CCC07B74">
      <w:numFmt w:val="none"/>
      <w:lvlText w:val=""/>
      <w:lvlJc w:val="left"/>
      <w:pPr>
        <w:tabs>
          <w:tab w:val="num" w:pos="360"/>
        </w:tabs>
      </w:pPr>
    </w:lvl>
    <w:lvl w:ilvl="3" w:tplc="B282A6EE">
      <w:numFmt w:val="none"/>
      <w:lvlText w:val=""/>
      <w:lvlJc w:val="left"/>
      <w:pPr>
        <w:tabs>
          <w:tab w:val="num" w:pos="360"/>
        </w:tabs>
      </w:pPr>
    </w:lvl>
    <w:lvl w:ilvl="4" w:tplc="84961570">
      <w:numFmt w:val="none"/>
      <w:lvlText w:val=""/>
      <w:lvlJc w:val="left"/>
      <w:pPr>
        <w:tabs>
          <w:tab w:val="num" w:pos="360"/>
        </w:tabs>
      </w:pPr>
    </w:lvl>
    <w:lvl w:ilvl="5" w:tplc="EDA45C48">
      <w:numFmt w:val="none"/>
      <w:lvlText w:val=""/>
      <w:lvlJc w:val="left"/>
      <w:pPr>
        <w:tabs>
          <w:tab w:val="num" w:pos="360"/>
        </w:tabs>
      </w:pPr>
    </w:lvl>
    <w:lvl w:ilvl="6" w:tplc="B5D2E974">
      <w:numFmt w:val="none"/>
      <w:lvlText w:val=""/>
      <w:lvlJc w:val="left"/>
      <w:pPr>
        <w:tabs>
          <w:tab w:val="num" w:pos="360"/>
        </w:tabs>
      </w:pPr>
    </w:lvl>
    <w:lvl w:ilvl="7" w:tplc="9514CE1E">
      <w:numFmt w:val="none"/>
      <w:lvlText w:val=""/>
      <w:lvlJc w:val="left"/>
      <w:pPr>
        <w:tabs>
          <w:tab w:val="num" w:pos="360"/>
        </w:tabs>
      </w:pPr>
    </w:lvl>
    <w:lvl w:ilvl="8" w:tplc="0236247A">
      <w:numFmt w:val="none"/>
      <w:lvlText w:val=""/>
      <w:lvlJc w:val="left"/>
      <w:pPr>
        <w:tabs>
          <w:tab w:val="num" w:pos="360"/>
        </w:tabs>
      </w:pPr>
    </w:lvl>
  </w:abstractNum>
  <w:abstractNum w:abstractNumId="14">
    <w:nsid w:val="34F1397E"/>
    <w:multiLevelType w:val="multilevel"/>
    <w:tmpl w:val="AEFEE284"/>
    <w:lvl w:ilvl="0">
      <w:start w:val="3"/>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nsid w:val="36AC362C"/>
    <w:multiLevelType w:val="hybridMultilevel"/>
    <w:tmpl w:val="D47E6736"/>
    <w:lvl w:ilvl="0" w:tplc="0419000F">
      <w:start w:val="1"/>
      <w:numFmt w:val="decimal"/>
      <w:lvlText w:val="%1."/>
      <w:lvlJc w:val="left"/>
      <w:pPr>
        <w:tabs>
          <w:tab w:val="num" w:pos="720"/>
        </w:tabs>
        <w:ind w:left="720" w:hanging="360"/>
      </w:pPr>
      <w:rPr>
        <w:rFonts w:cs="Times New Roman"/>
      </w:rPr>
    </w:lvl>
    <w:lvl w:ilvl="1" w:tplc="FA8C645A">
      <w:start w:val="1"/>
      <w:numFmt w:val="bullet"/>
      <w:lvlText w:val=""/>
      <w:legacy w:legacy="1" w:legacySpace="360" w:legacyIndent="283"/>
      <w:lvlJc w:val="left"/>
      <w:pPr>
        <w:ind w:left="1363" w:hanging="283"/>
      </w:pPr>
      <w:rPr>
        <w:rFonts w:ascii="Symbol" w:hAnsi="Symbol" w:hint="default"/>
      </w:rPr>
    </w:lvl>
    <w:lvl w:ilvl="2" w:tplc="0419000F">
      <w:start w:val="1"/>
      <w:numFmt w:val="decimal"/>
      <w:lvlText w:val="%3."/>
      <w:lvlJc w:val="left"/>
      <w:pPr>
        <w:tabs>
          <w:tab w:val="num" w:pos="2340"/>
        </w:tabs>
        <w:ind w:left="234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390F41E8"/>
    <w:multiLevelType w:val="multilevel"/>
    <w:tmpl w:val="2C6A6778"/>
    <w:lvl w:ilvl="0">
      <w:start w:val="3"/>
      <w:numFmt w:val="decimal"/>
      <w:lvlText w:val="%1."/>
      <w:lvlJc w:val="left"/>
      <w:pPr>
        <w:ind w:left="408" w:hanging="408"/>
      </w:pPr>
      <w:rPr>
        <w:rFonts w:hint="default"/>
        <w:b w:val="0"/>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17">
    <w:nsid w:val="3D367FA8"/>
    <w:multiLevelType w:val="multilevel"/>
    <w:tmpl w:val="67B859D0"/>
    <w:lvl w:ilvl="0">
      <w:start w:val="3"/>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nsid w:val="3F1717E8"/>
    <w:multiLevelType w:val="multilevel"/>
    <w:tmpl w:val="8C54D406"/>
    <w:lvl w:ilvl="0">
      <w:start w:val="3"/>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nsid w:val="41134785"/>
    <w:multiLevelType w:val="multilevel"/>
    <w:tmpl w:val="0B7CE410"/>
    <w:lvl w:ilvl="0">
      <w:start w:val="3"/>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0">
    <w:nsid w:val="43585821"/>
    <w:multiLevelType w:val="hybridMultilevel"/>
    <w:tmpl w:val="1FBCB63E"/>
    <w:lvl w:ilvl="0" w:tplc="8A18405A">
      <w:start w:val="3"/>
      <w:numFmt w:val="bullet"/>
      <w:lvlText w:val="-"/>
      <w:lvlJc w:val="left"/>
      <w:pPr>
        <w:ind w:left="1146" w:hanging="360"/>
      </w:pPr>
      <w:rPr>
        <w:rFonts w:ascii="Times New Roman" w:eastAsia="Times New Roman" w:hAnsi="Times New Roman" w:cs="Times New Roman"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21">
    <w:nsid w:val="45C552BA"/>
    <w:multiLevelType w:val="multilevel"/>
    <w:tmpl w:val="BBC4CC68"/>
    <w:lvl w:ilvl="0">
      <w:start w:val="3"/>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nsid w:val="46BB43F7"/>
    <w:multiLevelType w:val="multilevel"/>
    <w:tmpl w:val="2FDA2FEA"/>
    <w:lvl w:ilvl="0">
      <w:start w:val="3"/>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
    <w:nsid w:val="47512701"/>
    <w:multiLevelType w:val="multilevel"/>
    <w:tmpl w:val="F0707B58"/>
    <w:lvl w:ilvl="0">
      <w:start w:val="3"/>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nsid w:val="4B6055DB"/>
    <w:multiLevelType w:val="hybridMultilevel"/>
    <w:tmpl w:val="B96E564E"/>
    <w:lvl w:ilvl="0" w:tplc="9086FBD4">
      <w:start w:val="1"/>
      <w:numFmt w:val="decimal"/>
      <w:lvlText w:val="%1."/>
      <w:lvlJc w:val="left"/>
      <w:pPr>
        <w:ind w:left="1140" w:hanging="435"/>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5">
    <w:nsid w:val="50C26F96"/>
    <w:multiLevelType w:val="hybridMultilevel"/>
    <w:tmpl w:val="4064AA42"/>
    <w:lvl w:ilvl="0" w:tplc="89E0C3F2">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6">
    <w:nsid w:val="5F7C5A78"/>
    <w:multiLevelType w:val="multilevel"/>
    <w:tmpl w:val="EEDABD0A"/>
    <w:lvl w:ilvl="0">
      <w:start w:val="3"/>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7">
    <w:nsid w:val="5F7D163E"/>
    <w:multiLevelType w:val="multilevel"/>
    <w:tmpl w:val="048CD47C"/>
    <w:lvl w:ilvl="0">
      <w:start w:val="3"/>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8">
    <w:nsid w:val="637307F4"/>
    <w:multiLevelType w:val="multilevel"/>
    <w:tmpl w:val="88EC26A4"/>
    <w:lvl w:ilvl="0">
      <w:start w:val="7"/>
      <w:numFmt w:val="decimal"/>
      <w:lvlText w:val="%1."/>
      <w:lvlJc w:val="left"/>
      <w:pPr>
        <w:tabs>
          <w:tab w:val="num" w:pos="390"/>
        </w:tabs>
        <w:ind w:left="390" w:hanging="390"/>
      </w:pPr>
      <w:rPr>
        <w:rFonts w:cs="Times New Roman"/>
      </w:rPr>
    </w:lvl>
    <w:lvl w:ilvl="1">
      <w:start w:val="1"/>
      <w:numFmt w:val="decimal"/>
      <w:lvlText w:val="%1.%2."/>
      <w:lvlJc w:val="left"/>
      <w:pPr>
        <w:tabs>
          <w:tab w:val="num" w:pos="1433"/>
        </w:tabs>
        <w:ind w:left="1433" w:hanging="720"/>
      </w:pPr>
      <w:rPr>
        <w:rFonts w:cs="Times New Roman"/>
      </w:rPr>
    </w:lvl>
    <w:lvl w:ilvl="2">
      <w:start w:val="1"/>
      <w:numFmt w:val="decimal"/>
      <w:lvlText w:val="%1.%2.%3."/>
      <w:lvlJc w:val="left"/>
      <w:pPr>
        <w:tabs>
          <w:tab w:val="num" w:pos="2146"/>
        </w:tabs>
        <w:ind w:left="2146" w:hanging="720"/>
      </w:pPr>
      <w:rPr>
        <w:rFonts w:cs="Times New Roman"/>
      </w:rPr>
    </w:lvl>
    <w:lvl w:ilvl="3">
      <w:start w:val="1"/>
      <w:numFmt w:val="decimal"/>
      <w:lvlText w:val="%1.%2.%3.%4."/>
      <w:lvlJc w:val="left"/>
      <w:pPr>
        <w:tabs>
          <w:tab w:val="num" w:pos="3219"/>
        </w:tabs>
        <w:ind w:left="3219" w:hanging="1080"/>
      </w:pPr>
      <w:rPr>
        <w:rFonts w:cs="Times New Roman"/>
      </w:rPr>
    </w:lvl>
    <w:lvl w:ilvl="4">
      <w:start w:val="1"/>
      <w:numFmt w:val="decimal"/>
      <w:lvlText w:val="%1.%2.%3.%4.%5."/>
      <w:lvlJc w:val="left"/>
      <w:pPr>
        <w:tabs>
          <w:tab w:val="num" w:pos="3932"/>
        </w:tabs>
        <w:ind w:left="3932" w:hanging="1080"/>
      </w:pPr>
      <w:rPr>
        <w:rFonts w:cs="Times New Roman"/>
      </w:rPr>
    </w:lvl>
    <w:lvl w:ilvl="5">
      <w:start w:val="1"/>
      <w:numFmt w:val="decimal"/>
      <w:lvlText w:val="%1.%2.%3.%4.%5.%6."/>
      <w:lvlJc w:val="left"/>
      <w:pPr>
        <w:tabs>
          <w:tab w:val="num" w:pos="5005"/>
        </w:tabs>
        <w:ind w:left="5005" w:hanging="1440"/>
      </w:pPr>
      <w:rPr>
        <w:rFonts w:cs="Times New Roman"/>
      </w:rPr>
    </w:lvl>
    <w:lvl w:ilvl="6">
      <w:start w:val="1"/>
      <w:numFmt w:val="decimal"/>
      <w:lvlText w:val="%1.%2.%3.%4.%5.%6.%7."/>
      <w:lvlJc w:val="left"/>
      <w:pPr>
        <w:tabs>
          <w:tab w:val="num" w:pos="5718"/>
        </w:tabs>
        <w:ind w:left="5718" w:hanging="1440"/>
      </w:pPr>
      <w:rPr>
        <w:rFonts w:cs="Times New Roman"/>
      </w:rPr>
    </w:lvl>
    <w:lvl w:ilvl="7">
      <w:start w:val="1"/>
      <w:numFmt w:val="decimal"/>
      <w:lvlText w:val="%1.%2.%3.%4.%5.%6.%7.%8."/>
      <w:lvlJc w:val="left"/>
      <w:pPr>
        <w:tabs>
          <w:tab w:val="num" w:pos="6791"/>
        </w:tabs>
        <w:ind w:left="6791" w:hanging="1800"/>
      </w:pPr>
      <w:rPr>
        <w:rFonts w:cs="Times New Roman"/>
      </w:rPr>
    </w:lvl>
    <w:lvl w:ilvl="8">
      <w:start w:val="1"/>
      <w:numFmt w:val="decimal"/>
      <w:lvlText w:val="%1.%2.%3.%4.%5.%6.%7.%8.%9."/>
      <w:lvlJc w:val="left"/>
      <w:pPr>
        <w:tabs>
          <w:tab w:val="num" w:pos="7504"/>
        </w:tabs>
        <w:ind w:left="7504" w:hanging="1800"/>
      </w:pPr>
      <w:rPr>
        <w:rFonts w:cs="Times New Roman"/>
      </w:rPr>
    </w:lvl>
  </w:abstractNum>
  <w:abstractNum w:abstractNumId="29">
    <w:nsid w:val="6560539C"/>
    <w:multiLevelType w:val="multilevel"/>
    <w:tmpl w:val="F8404650"/>
    <w:lvl w:ilvl="0">
      <w:start w:val="1"/>
      <w:numFmt w:val="decimal"/>
      <w:lvlText w:val="%1."/>
      <w:lvlJc w:val="left"/>
      <w:pPr>
        <w:ind w:left="720" w:hanging="360"/>
      </w:pPr>
      <w:rPr>
        <w:rFonts w:cs="Times New Roman"/>
      </w:rPr>
    </w:lvl>
    <w:lvl w:ilvl="1">
      <w:start w:val="1"/>
      <w:numFmt w:val="decimal"/>
      <w:isLgl/>
      <w:lvlText w:val="%1.%2."/>
      <w:lvlJc w:val="left"/>
      <w:pPr>
        <w:ind w:left="1065" w:hanging="70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0">
    <w:nsid w:val="664079C1"/>
    <w:multiLevelType w:val="multilevel"/>
    <w:tmpl w:val="ED30CEA4"/>
    <w:lvl w:ilvl="0">
      <w:start w:val="1"/>
      <w:numFmt w:val="decimal"/>
      <w:lvlText w:val="%1."/>
      <w:lvlJc w:val="left"/>
      <w:pPr>
        <w:ind w:left="785" w:hanging="360"/>
      </w:pPr>
      <w:rPr>
        <w:rFonts w:cs="Times New Roman"/>
      </w:rPr>
    </w:lvl>
    <w:lvl w:ilvl="1">
      <w:start w:val="1"/>
      <w:numFmt w:val="decimal"/>
      <w:isLgl/>
      <w:lvlText w:val="%1.%2."/>
      <w:lvlJc w:val="left"/>
      <w:pPr>
        <w:ind w:left="1065" w:hanging="70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1">
    <w:nsid w:val="69484CBE"/>
    <w:multiLevelType w:val="multilevel"/>
    <w:tmpl w:val="CC00A34C"/>
    <w:lvl w:ilvl="0">
      <w:start w:val="3"/>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2">
    <w:nsid w:val="697D2FED"/>
    <w:multiLevelType w:val="multilevel"/>
    <w:tmpl w:val="ACC468B8"/>
    <w:lvl w:ilvl="0">
      <w:start w:val="3"/>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3">
    <w:nsid w:val="69A813B6"/>
    <w:multiLevelType w:val="hybridMultilevel"/>
    <w:tmpl w:val="013EDFF0"/>
    <w:lvl w:ilvl="0" w:tplc="80B2CEE2">
      <w:start w:val="1"/>
      <w:numFmt w:val="decimal"/>
      <w:lvlText w:val="%1."/>
      <w:lvlJc w:val="left"/>
      <w:pPr>
        <w:ind w:left="360" w:hanging="360"/>
      </w:pPr>
      <w:rPr>
        <w:rFonts w:cs="Times New Roman" w:hint="default"/>
        <w:b w:val="0"/>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34">
    <w:nsid w:val="6C1A66B4"/>
    <w:multiLevelType w:val="multilevel"/>
    <w:tmpl w:val="96805770"/>
    <w:lvl w:ilvl="0">
      <w:start w:val="3"/>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5">
    <w:nsid w:val="7AB553A8"/>
    <w:multiLevelType w:val="hybridMultilevel"/>
    <w:tmpl w:val="8542B5DC"/>
    <w:lvl w:ilvl="0" w:tplc="0419000F">
      <w:start w:val="1"/>
      <w:numFmt w:val="decimal"/>
      <w:lvlText w:val="%1."/>
      <w:lvlJc w:val="left"/>
      <w:pPr>
        <w:tabs>
          <w:tab w:val="num" w:pos="720"/>
        </w:tabs>
        <w:ind w:left="720" w:hanging="360"/>
      </w:pPr>
    </w:lvl>
    <w:lvl w:ilvl="1" w:tplc="C16E1538">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7D920E60"/>
    <w:multiLevelType w:val="hybridMultilevel"/>
    <w:tmpl w:val="9DC63E60"/>
    <w:lvl w:ilvl="0" w:tplc="0422000F">
      <w:start w:val="1"/>
      <w:numFmt w:val="decimal"/>
      <w:lvlText w:val="%1."/>
      <w:lvlJc w:val="left"/>
      <w:pPr>
        <w:tabs>
          <w:tab w:val="num" w:pos="360"/>
        </w:tabs>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7">
    <w:nsid w:val="7DA97E62"/>
    <w:multiLevelType w:val="multilevel"/>
    <w:tmpl w:val="9FE0C76C"/>
    <w:lvl w:ilvl="0">
      <w:start w:val="3"/>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0"/>
  </w:num>
  <w:num w:numId="4">
    <w:abstractNumId w:val="33"/>
  </w:num>
  <w:num w:numId="5">
    <w:abstractNumId w:val="24"/>
  </w:num>
  <w:num w:numId="6">
    <w:abstractNumId w:val="11"/>
  </w:num>
  <w:num w:numId="7">
    <w:abstractNumId w:val="25"/>
  </w:num>
  <w:num w:numId="8">
    <w:abstractNumId w:val="13"/>
  </w:num>
  <w:num w:numId="9">
    <w:abstractNumId w:val="12"/>
  </w:num>
  <w:num w:numId="10">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lvlOverride w:ilvl="3"/>
    <w:lvlOverride w:ilvl="4"/>
    <w:lvlOverride w:ilvl="5"/>
    <w:lvlOverride w:ilvl="6"/>
    <w:lvlOverride w:ilvl="7"/>
    <w:lvlOverride w:ilvl="8"/>
  </w:num>
  <w:num w:numId="13">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6"/>
  </w:num>
  <w:num w:numId="16">
    <w:abstractNumId w:val="8"/>
  </w:num>
  <w:num w:numId="17">
    <w:abstractNumId w:val="29"/>
  </w:num>
  <w:num w:numId="18">
    <w:abstractNumId w:val="3"/>
  </w:num>
  <w:num w:numId="19">
    <w:abstractNumId w:val="27"/>
  </w:num>
  <w:num w:numId="20">
    <w:abstractNumId w:val="6"/>
  </w:num>
  <w:num w:numId="21">
    <w:abstractNumId w:val="14"/>
  </w:num>
  <w:num w:numId="22">
    <w:abstractNumId w:val="37"/>
  </w:num>
  <w:num w:numId="23">
    <w:abstractNumId w:val="16"/>
  </w:num>
  <w:num w:numId="24">
    <w:abstractNumId w:val="21"/>
  </w:num>
  <w:num w:numId="25">
    <w:abstractNumId w:val="23"/>
  </w:num>
  <w:num w:numId="26">
    <w:abstractNumId w:val="22"/>
  </w:num>
  <w:num w:numId="27">
    <w:abstractNumId w:val="18"/>
  </w:num>
  <w:num w:numId="28">
    <w:abstractNumId w:val="17"/>
  </w:num>
  <w:num w:numId="29">
    <w:abstractNumId w:val="9"/>
  </w:num>
  <w:num w:numId="30">
    <w:abstractNumId w:val="30"/>
  </w:num>
  <w:num w:numId="31">
    <w:abstractNumId w:val="34"/>
  </w:num>
  <w:num w:numId="32">
    <w:abstractNumId w:val="7"/>
  </w:num>
  <w:num w:numId="33">
    <w:abstractNumId w:val="31"/>
  </w:num>
  <w:num w:numId="34">
    <w:abstractNumId w:val="19"/>
  </w:num>
  <w:num w:numId="35">
    <w:abstractNumId w:val="1"/>
  </w:num>
  <w:num w:numId="36">
    <w:abstractNumId w:val="10"/>
  </w:num>
  <w:num w:numId="37">
    <w:abstractNumId w:val="32"/>
  </w:num>
  <w:num w:numId="38">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E074DB"/>
    <w:rsid w:val="001E794F"/>
    <w:rsid w:val="00E074D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74DB"/>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74DB"/>
    <w:pPr>
      <w:ind w:left="720"/>
      <w:contextualSpacing/>
    </w:pPr>
  </w:style>
  <w:style w:type="character" w:styleId="a4">
    <w:name w:val="Strong"/>
    <w:basedOn w:val="a0"/>
    <w:qFormat/>
    <w:rsid w:val="00E074DB"/>
    <w:rPr>
      <w:b/>
      <w:bCs/>
    </w:rPr>
  </w:style>
  <w:style w:type="paragraph" w:styleId="a5">
    <w:name w:val="Normal (Web)"/>
    <w:aliases w:val="Обычный (Web)"/>
    <w:basedOn w:val="a"/>
    <w:uiPriority w:val="99"/>
    <w:unhideWhenUsed/>
    <w:rsid w:val="00E074DB"/>
    <w:pPr>
      <w:spacing w:before="100" w:beforeAutospacing="1" w:after="100" w:afterAutospacing="1"/>
    </w:pPr>
  </w:style>
  <w:style w:type="paragraph" w:styleId="2">
    <w:name w:val="Body Text 2"/>
    <w:basedOn w:val="a"/>
    <w:link w:val="20"/>
    <w:uiPriority w:val="99"/>
    <w:semiHidden/>
    <w:unhideWhenUsed/>
    <w:rsid w:val="00E074DB"/>
    <w:pPr>
      <w:spacing w:after="120" w:line="480" w:lineRule="auto"/>
    </w:pPr>
    <w:rPr>
      <w:sz w:val="28"/>
      <w:szCs w:val="20"/>
      <w:lang w:eastAsia="ru-RU"/>
    </w:rPr>
  </w:style>
  <w:style w:type="character" w:customStyle="1" w:styleId="20">
    <w:name w:val="Основной текст 2 Знак"/>
    <w:basedOn w:val="a0"/>
    <w:link w:val="2"/>
    <w:uiPriority w:val="99"/>
    <w:semiHidden/>
    <w:rsid w:val="00E074DB"/>
    <w:rPr>
      <w:rFonts w:ascii="Times New Roman" w:eastAsia="Times New Roman" w:hAnsi="Times New Roman" w:cs="Times New Roman"/>
      <w:sz w:val="28"/>
      <w:szCs w:val="20"/>
      <w:lang w:eastAsia="ru-RU"/>
    </w:rPr>
  </w:style>
  <w:style w:type="paragraph" w:customStyle="1" w:styleId="1">
    <w:name w:val="Без интервала1"/>
    <w:uiPriority w:val="99"/>
    <w:rsid w:val="00E074DB"/>
    <w:pPr>
      <w:spacing w:after="0" w:line="240" w:lineRule="auto"/>
    </w:pPr>
    <w:rPr>
      <w:rFonts w:ascii="Calibri" w:eastAsia="Times New Roman" w:hAnsi="Calibri" w:cs="Times New Roman"/>
      <w:lang w:val="ru-RU" w:eastAsia="ru-RU"/>
    </w:rPr>
  </w:style>
  <w:style w:type="paragraph" w:customStyle="1" w:styleId="21">
    <w:name w:val="Основной текст с отступом 21"/>
    <w:basedOn w:val="a"/>
    <w:uiPriority w:val="99"/>
    <w:rsid w:val="00E074DB"/>
    <w:pPr>
      <w:suppressAutoHyphens/>
      <w:spacing w:after="120" w:line="480" w:lineRule="auto"/>
      <w:ind w:left="283"/>
    </w:pPr>
    <w:rPr>
      <w:lang w:val="ru-RU" w:eastAsia="ar-SA"/>
    </w:rPr>
  </w:style>
  <w:style w:type="paragraph" w:styleId="a6">
    <w:name w:val="Body Text"/>
    <w:basedOn w:val="a"/>
    <w:link w:val="a7"/>
    <w:unhideWhenUsed/>
    <w:rsid w:val="00E074DB"/>
    <w:pPr>
      <w:spacing w:after="120"/>
    </w:pPr>
  </w:style>
  <w:style w:type="character" w:customStyle="1" w:styleId="a7">
    <w:name w:val="Основной текст Знак"/>
    <w:basedOn w:val="a0"/>
    <w:link w:val="a6"/>
    <w:rsid w:val="00E074DB"/>
    <w:rPr>
      <w:rFonts w:ascii="Times New Roman" w:eastAsia="Times New Roman" w:hAnsi="Times New Roman" w:cs="Times New Roman"/>
      <w:sz w:val="24"/>
      <w:szCs w:val="24"/>
      <w:lang w:eastAsia="uk-UA"/>
    </w:rPr>
  </w:style>
  <w:style w:type="character" w:customStyle="1" w:styleId="a8">
    <w:name w:val="Текст Знак"/>
    <w:basedOn w:val="a0"/>
    <w:link w:val="a9"/>
    <w:uiPriority w:val="99"/>
    <w:locked/>
    <w:rsid w:val="00E074DB"/>
    <w:rPr>
      <w:rFonts w:ascii="Courier New" w:hAnsi="Courier New" w:cs="Courier New"/>
      <w:sz w:val="20"/>
      <w:szCs w:val="20"/>
    </w:rPr>
  </w:style>
  <w:style w:type="paragraph" w:styleId="a9">
    <w:name w:val="Plain Text"/>
    <w:basedOn w:val="a"/>
    <w:link w:val="a8"/>
    <w:uiPriority w:val="99"/>
    <w:rsid w:val="00E074DB"/>
    <w:rPr>
      <w:rFonts w:ascii="Courier New" w:eastAsiaTheme="minorHAnsi" w:hAnsi="Courier New" w:cs="Courier New"/>
      <w:sz w:val="20"/>
      <w:szCs w:val="20"/>
      <w:lang w:eastAsia="en-US"/>
    </w:rPr>
  </w:style>
  <w:style w:type="character" w:customStyle="1" w:styleId="10">
    <w:name w:val="Текст Знак1"/>
    <w:basedOn w:val="a0"/>
    <w:link w:val="a9"/>
    <w:uiPriority w:val="99"/>
    <w:semiHidden/>
    <w:rsid w:val="00E074DB"/>
    <w:rPr>
      <w:rFonts w:ascii="Consolas" w:eastAsia="Times New Roman" w:hAnsi="Consolas" w:cs="Times New Roman"/>
      <w:sz w:val="21"/>
      <w:szCs w:val="21"/>
      <w:lang w:eastAsia="uk-UA"/>
    </w:rPr>
  </w:style>
  <w:style w:type="paragraph" w:styleId="aa">
    <w:name w:val="Balloon Text"/>
    <w:basedOn w:val="a"/>
    <w:link w:val="ab"/>
    <w:uiPriority w:val="99"/>
    <w:semiHidden/>
    <w:unhideWhenUsed/>
    <w:rsid w:val="00E074DB"/>
    <w:rPr>
      <w:rFonts w:ascii="Tahoma" w:eastAsia="Calibri" w:hAnsi="Tahoma" w:cs="Tahoma"/>
      <w:sz w:val="16"/>
      <w:szCs w:val="16"/>
      <w:lang w:eastAsia="en-US"/>
    </w:rPr>
  </w:style>
  <w:style w:type="character" w:customStyle="1" w:styleId="ab">
    <w:name w:val="Текст выноски Знак"/>
    <w:basedOn w:val="a0"/>
    <w:link w:val="aa"/>
    <w:uiPriority w:val="99"/>
    <w:semiHidden/>
    <w:rsid w:val="00E074DB"/>
    <w:rPr>
      <w:rFonts w:ascii="Tahoma" w:eastAsia="Calibri" w:hAnsi="Tahoma" w:cs="Tahoma"/>
      <w:sz w:val="16"/>
      <w:szCs w:val="16"/>
    </w:rPr>
  </w:style>
  <w:style w:type="character" w:styleId="ac">
    <w:name w:val="page number"/>
    <w:rsid w:val="00E074DB"/>
    <w:rPr>
      <w:rFonts w:ascii="Times New Roman" w:hAnsi="Times New Roman" w:cs="Times New Roman"/>
      <w:b/>
      <w:sz w:val="26"/>
    </w:rPr>
  </w:style>
  <w:style w:type="paragraph" w:styleId="ad">
    <w:name w:val="header"/>
    <w:basedOn w:val="a"/>
    <w:link w:val="ae"/>
    <w:rsid w:val="00E074DB"/>
    <w:pPr>
      <w:tabs>
        <w:tab w:val="center" w:pos="4320"/>
        <w:tab w:val="right" w:pos="8640"/>
      </w:tabs>
      <w:suppressAutoHyphens/>
    </w:pPr>
  </w:style>
  <w:style w:type="character" w:customStyle="1" w:styleId="ae">
    <w:name w:val="Верхний колонтитул Знак"/>
    <w:basedOn w:val="a0"/>
    <w:link w:val="ad"/>
    <w:rsid w:val="00E074DB"/>
    <w:rPr>
      <w:rFonts w:ascii="Times New Roman" w:eastAsia="Times New Roman" w:hAnsi="Times New Roman" w:cs="Times New Roman"/>
      <w:sz w:val="24"/>
      <w:szCs w:val="24"/>
      <w:lang w:eastAsia="uk-UA"/>
    </w:rPr>
  </w:style>
  <w:style w:type="paragraph" w:styleId="af">
    <w:name w:val="footer"/>
    <w:basedOn w:val="a"/>
    <w:link w:val="af0"/>
    <w:rsid w:val="00E074DB"/>
    <w:pPr>
      <w:tabs>
        <w:tab w:val="left" w:pos="86"/>
        <w:tab w:val="center" w:pos="4680"/>
        <w:tab w:val="decimal" w:pos="7200"/>
        <w:tab w:val="right" w:pos="9360"/>
      </w:tabs>
      <w:suppressAutoHyphens/>
    </w:pPr>
    <w:rPr>
      <w:rFonts w:ascii="Arial" w:hAnsi="Arial" w:cs="Arial"/>
      <w:sz w:val="10"/>
    </w:rPr>
  </w:style>
  <w:style w:type="character" w:customStyle="1" w:styleId="af0">
    <w:name w:val="Нижний колонтитул Знак"/>
    <w:basedOn w:val="a0"/>
    <w:link w:val="af"/>
    <w:rsid w:val="00E074DB"/>
    <w:rPr>
      <w:rFonts w:ascii="Arial" w:eastAsia="Times New Roman" w:hAnsi="Arial" w:cs="Arial"/>
      <w:sz w:val="10"/>
      <w:szCs w:val="24"/>
      <w:lang w:eastAsia="uk-UA"/>
    </w:rPr>
  </w:style>
  <w:style w:type="paragraph" w:customStyle="1" w:styleId="210">
    <w:name w:val="Основний текст 21"/>
    <w:basedOn w:val="a"/>
    <w:rsid w:val="00E074DB"/>
    <w:pPr>
      <w:suppressAutoHyphens/>
      <w:spacing w:after="120" w:line="480" w:lineRule="auto"/>
    </w:pPr>
    <w:rPr>
      <w:lang w:eastAsia="zh-CN"/>
    </w:rPr>
  </w:style>
  <w:style w:type="character" w:customStyle="1" w:styleId="apple-converted-space">
    <w:name w:val="apple-converted-space"/>
    <w:basedOn w:val="a0"/>
    <w:rsid w:val="00E074DB"/>
  </w:style>
  <w:style w:type="table" w:customStyle="1" w:styleId="11">
    <w:name w:val="Сетка таблицы1"/>
    <w:basedOn w:val="a1"/>
    <w:uiPriority w:val="59"/>
    <w:rsid w:val="00E074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1">
    <w:name w:val="Table Grid"/>
    <w:basedOn w:val="a1"/>
    <w:uiPriority w:val="59"/>
    <w:rsid w:val="00E074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Hyperlink"/>
    <w:basedOn w:val="a0"/>
    <w:rsid w:val="00E074DB"/>
    <w:rPr>
      <w:rFonts w:cs="Times New Roman"/>
      <w:color w:val="0000FF"/>
      <w:u w:val="single"/>
    </w:rPr>
  </w:style>
  <w:style w:type="paragraph" w:customStyle="1" w:styleId="12">
    <w:name w:val="Абзац списка1"/>
    <w:basedOn w:val="a"/>
    <w:rsid w:val="00E074DB"/>
    <w:pPr>
      <w:ind w:left="720"/>
      <w:contextualSpacing/>
    </w:pPr>
    <w:rPr>
      <w:rFonts w:eastAsia="Calibri"/>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2.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header" Target="header4.xml"/><Relationship Id="rId5" Type="http://schemas.openxmlformats.org/officeDocument/2006/relationships/image" Target="media/image1.png"/><Relationship Id="rId15" Type="http://schemas.openxmlformats.org/officeDocument/2006/relationships/footer" Target="footer5.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22438</Words>
  <Characters>12791</Characters>
  <Application>Microsoft Office Word</Application>
  <DocSecurity>0</DocSecurity>
  <Lines>106</Lines>
  <Paragraphs>70</Paragraphs>
  <ScaleCrop>false</ScaleCrop>
  <Company/>
  <LinksUpToDate>false</LinksUpToDate>
  <CharactersWithSpaces>35159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2021-07-01T15:24:00Z</dcterms:created>
  <dcterms:modified xsi:type="dcterms:W3CDTF">2021-07-01T15:24:00Z</dcterms:modified>
</cp:coreProperties>
</file>